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0A1C" w14:textId="77777777" w:rsidR="00654625" w:rsidRPr="00206915" w:rsidRDefault="00654625" w:rsidP="0099437A">
      <w:pPr>
        <w:kinsoku w:val="0"/>
        <w:overflowPunct/>
        <w:autoSpaceDE w:val="0"/>
        <w:autoSpaceDN w:val="0"/>
        <w:spacing w:line="300" w:lineRule="exact"/>
        <w:rPr>
          <w:rFonts w:ascii="游ゴシック" w:eastAsia="游ゴシック" w:hAnsi="游ゴシック" w:hint="default"/>
        </w:rPr>
      </w:pPr>
    </w:p>
    <w:p w14:paraId="5B4CA82A" w14:textId="77777777" w:rsidR="00654625" w:rsidRPr="00067615" w:rsidRDefault="003D3C3A" w:rsidP="0099437A">
      <w:pPr>
        <w:kinsoku w:val="0"/>
        <w:overflowPunct/>
        <w:autoSpaceDE w:val="0"/>
        <w:autoSpaceDN w:val="0"/>
        <w:spacing w:line="300" w:lineRule="exact"/>
        <w:jc w:val="center"/>
        <w:rPr>
          <w:rFonts w:ascii="ＭＳ 明朝" w:eastAsia="ＭＳ 明朝" w:hAnsi="ＭＳ 明朝" w:hint="default"/>
          <w:sz w:val="24"/>
        </w:rPr>
      </w:pPr>
      <w:r>
        <w:rPr>
          <w:rFonts w:ascii="ＭＳ 明朝" w:eastAsia="ＭＳ 明朝" w:hAnsi="ＭＳ 明朝"/>
          <w:sz w:val="24"/>
        </w:rPr>
        <w:t>賃貸借（リース）</w:t>
      </w:r>
      <w:r w:rsidR="00654625" w:rsidRPr="00067615">
        <w:rPr>
          <w:rFonts w:ascii="ＭＳ 明朝" w:eastAsia="ＭＳ 明朝" w:hAnsi="ＭＳ 明朝"/>
          <w:sz w:val="24"/>
        </w:rPr>
        <w:t>契約書</w:t>
      </w:r>
    </w:p>
    <w:p w14:paraId="26DC44DA" w14:textId="77777777" w:rsidR="00F578C2" w:rsidRPr="00067615" w:rsidRDefault="00F578C2" w:rsidP="0099437A">
      <w:pPr>
        <w:kinsoku w:val="0"/>
        <w:overflowPunct/>
        <w:autoSpaceDE w:val="0"/>
        <w:autoSpaceDN w:val="0"/>
        <w:spacing w:line="300" w:lineRule="exact"/>
        <w:jc w:val="center"/>
        <w:rPr>
          <w:rFonts w:ascii="ＭＳ 明朝" w:eastAsia="ＭＳ 明朝" w:hAnsi="ＭＳ 明朝" w:hint="default"/>
        </w:rPr>
      </w:pPr>
    </w:p>
    <w:p w14:paraId="6B4A20C1" w14:textId="77777777" w:rsidR="00067615" w:rsidRPr="00067615" w:rsidRDefault="00067615" w:rsidP="0099437A">
      <w:pPr>
        <w:kinsoku w:val="0"/>
        <w:overflowPunct/>
        <w:autoSpaceDE w:val="0"/>
        <w:autoSpaceDN w:val="0"/>
        <w:spacing w:line="300" w:lineRule="exact"/>
        <w:jc w:val="center"/>
        <w:rPr>
          <w:rFonts w:ascii="ＭＳ 明朝" w:eastAsia="ＭＳ 明朝" w:hAnsi="ＭＳ 明朝" w:hint="default"/>
        </w:rPr>
      </w:pPr>
    </w:p>
    <w:p w14:paraId="15D789D9" w14:textId="77777777" w:rsidR="00F578C2" w:rsidRPr="00067615" w:rsidRDefault="00F578C2" w:rsidP="0099437A">
      <w:pPr>
        <w:kinsoku w:val="0"/>
        <w:overflowPunct/>
        <w:autoSpaceDE w:val="0"/>
        <w:autoSpaceDN w:val="0"/>
        <w:spacing w:line="300" w:lineRule="exact"/>
        <w:jc w:val="center"/>
        <w:rPr>
          <w:rFonts w:ascii="ＭＳ 明朝" w:eastAsia="ＭＳ 明朝" w:hAnsi="ＭＳ 明朝" w:hint="default"/>
        </w:rPr>
      </w:pPr>
    </w:p>
    <w:p w14:paraId="08CFF585" w14:textId="77777777" w:rsidR="00654625" w:rsidRPr="00067615" w:rsidRDefault="00226346" w:rsidP="0099437A">
      <w:pPr>
        <w:kinsoku w:val="0"/>
        <w:overflowPunct/>
        <w:autoSpaceDE w:val="0"/>
        <w:autoSpaceDN w:val="0"/>
        <w:spacing w:line="300" w:lineRule="exact"/>
        <w:rPr>
          <w:rFonts w:ascii="ＭＳ 明朝" w:eastAsia="ＭＳ 明朝" w:hAnsi="ＭＳ 明朝" w:hint="default"/>
        </w:rPr>
      </w:pPr>
      <w:r>
        <w:rPr>
          <w:rFonts w:ascii="ＭＳ 明朝" w:eastAsia="ＭＳ 明朝" w:hAnsi="ＭＳ 明朝"/>
        </w:rPr>
        <w:t>１</w:t>
      </w:r>
      <w:r w:rsidR="00F578C2" w:rsidRPr="00067615">
        <w:rPr>
          <w:rFonts w:ascii="ＭＳ 明朝" w:eastAsia="ＭＳ 明朝" w:hAnsi="ＭＳ 明朝"/>
        </w:rPr>
        <w:t xml:space="preserve">　</w:t>
      </w:r>
      <w:r w:rsidR="000A7555">
        <w:rPr>
          <w:rFonts w:ascii="ＭＳ 明朝" w:eastAsia="ＭＳ 明朝" w:hAnsi="ＭＳ 明朝"/>
        </w:rPr>
        <w:t>賃貸借物件</w:t>
      </w:r>
    </w:p>
    <w:p w14:paraId="2D0A9ED3"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0B7BBE47" w14:textId="77777777" w:rsidR="00F578C2" w:rsidRPr="00067615" w:rsidRDefault="00226346" w:rsidP="0099437A">
      <w:pPr>
        <w:kinsoku w:val="0"/>
        <w:overflowPunct/>
        <w:autoSpaceDE w:val="0"/>
        <w:autoSpaceDN w:val="0"/>
        <w:spacing w:line="300" w:lineRule="exact"/>
        <w:rPr>
          <w:rFonts w:ascii="ＭＳ 明朝" w:eastAsia="ＭＳ 明朝" w:hAnsi="ＭＳ 明朝" w:hint="default"/>
        </w:rPr>
      </w:pPr>
      <w:r>
        <w:rPr>
          <w:rFonts w:ascii="ＭＳ 明朝" w:eastAsia="ＭＳ 明朝" w:hAnsi="ＭＳ 明朝"/>
        </w:rPr>
        <w:t>２</w:t>
      </w:r>
      <w:r w:rsidR="00F578C2" w:rsidRPr="00067615">
        <w:rPr>
          <w:rFonts w:ascii="ＭＳ 明朝" w:eastAsia="ＭＳ 明朝" w:hAnsi="ＭＳ 明朝"/>
        </w:rPr>
        <w:t xml:space="preserve">　</w:t>
      </w:r>
      <w:r w:rsidR="000A7555">
        <w:rPr>
          <w:rFonts w:ascii="ＭＳ 明朝" w:eastAsia="ＭＳ 明朝" w:hAnsi="ＭＳ 明朝"/>
        </w:rPr>
        <w:t>物件保管場所</w:t>
      </w:r>
    </w:p>
    <w:p w14:paraId="253F510F" w14:textId="77777777" w:rsidR="00F578C2" w:rsidRDefault="00F578C2" w:rsidP="0099437A">
      <w:pPr>
        <w:kinsoku w:val="0"/>
        <w:overflowPunct/>
        <w:autoSpaceDE w:val="0"/>
        <w:autoSpaceDN w:val="0"/>
        <w:spacing w:line="300" w:lineRule="exact"/>
        <w:rPr>
          <w:rFonts w:ascii="ＭＳ 明朝" w:eastAsia="ＭＳ 明朝" w:hAnsi="ＭＳ 明朝" w:hint="default"/>
        </w:rPr>
      </w:pPr>
    </w:p>
    <w:p w14:paraId="091566D2" w14:textId="77777777" w:rsidR="00186F37" w:rsidRPr="00067615" w:rsidRDefault="000A7555" w:rsidP="0099437A">
      <w:pPr>
        <w:kinsoku w:val="0"/>
        <w:overflowPunct/>
        <w:autoSpaceDE w:val="0"/>
        <w:autoSpaceDN w:val="0"/>
        <w:spacing w:line="300" w:lineRule="exact"/>
        <w:rPr>
          <w:rFonts w:ascii="ＭＳ 明朝" w:eastAsia="ＭＳ 明朝" w:hAnsi="ＭＳ 明朝" w:hint="default"/>
        </w:rPr>
      </w:pPr>
      <w:r>
        <w:rPr>
          <w:rFonts w:ascii="ＭＳ 明朝" w:eastAsia="ＭＳ 明朝" w:hAnsi="ＭＳ 明朝"/>
        </w:rPr>
        <w:t>３</w:t>
      </w:r>
      <w:r w:rsidR="00F578C2" w:rsidRPr="00067615">
        <w:rPr>
          <w:rFonts w:ascii="ＭＳ 明朝" w:eastAsia="ＭＳ 明朝" w:hAnsi="ＭＳ 明朝"/>
        </w:rPr>
        <w:t xml:space="preserve">　</w:t>
      </w:r>
      <w:r>
        <w:rPr>
          <w:rFonts w:ascii="ＭＳ 明朝" w:eastAsia="ＭＳ 明朝" w:hAnsi="ＭＳ 明朝"/>
        </w:rPr>
        <w:t xml:space="preserve">賃貸借期間　　　</w:t>
      </w:r>
      <w:r w:rsidR="00206915" w:rsidRPr="00067615">
        <w:rPr>
          <w:rFonts w:ascii="ＭＳ 明朝" w:eastAsia="ＭＳ 明朝" w:hAnsi="ＭＳ 明朝"/>
        </w:rPr>
        <w:t xml:space="preserve">　　</w:t>
      </w:r>
      <w:r w:rsidR="00220F63" w:rsidRPr="00067615">
        <w:rPr>
          <w:rFonts w:ascii="ＭＳ 明朝" w:eastAsia="ＭＳ 明朝" w:hAnsi="ＭＳ 明朝"/>
        </w:rPr>
        <w:t>令和</w:t>
      </w:r>
      <w:r w:rsidR="00206915" w:rsidRPr="00067615">
        <w:rPr>
          <w:rFonts w:ascii="ＭＳ 明朝" w:eastAsia="ＭＳ 明朝" w:hAnsi="ＭＳ 明朝"/>
        </w:rPr>
        <w:t xml:space="preserve">　　</w:t>
      </w:r>
      <w:r w:rsidR="00654625" w:rsidRPr="00067615">
        <w:rPr>
          <w:rFonts w:ascii="ＭＳ 明朝" w:eastAsia="ＭＳ 明朝" w:hAnsi="ＭＳ 明朝"/>
        </w:rPr>
        <w:t>年</w:t>
      </w:r>
      <w:r w:rsidR="00206915" w:rsidRPr="00067615">
        <w:rPr>
          <w:rFonts w:ascii="ＭＳ 明朝" w:eastAsia="ＭＳ 明朝" w:hAnsi="ＭＳ 明朝"/>
        </w:rPr>
        <w:t xml:space="preserve">　　</w:t>
      </w:r>
      <w:r w:rsidR="00654625" w:rsidRPr="00067615">
        <w:rPr>
          <w:rFonts w:ascii="ＭＳ 明朝" w:eastAsia="ＭＳ 明朝" w:hAnsi="ＭＳ 明朝"/>
        </w:rPr>
        <w:t>月</w:t>
      </w:r>
      <w:r w:rsidR="00206915" w:rsidRPr="00067615">
        <w:rPr>
          <w:rFonts w:ascii="ＭＳ 明朝" w:eastAsia="ＭＳ 明朝" w:hAnsi="ＭＳ 明朝"/>
        </w:rPr>
        <w:t xml:space="preserve">　　</w:t>
      </w:r>
      <w:r w:rsidR="00654625" w:rsidRPr="00067615">
        <w:rPr>
          <w:rFonts w:ascii="ＭＳ 明朝" w:eastAsia="ＭＳ 明朝" w:hAnsi="ＭＳ 明朝"/>
        </w:rPr>
        <w:t>日から</w:t>
      </w:r>
    </w:p>
    <w:p w14:paraId="15164CE0" w14:textId="77777777" w:rsidR="00654625" w:rsidRPr="00067615" w:rsidRDefault="00B4185B" w:rsidP="0099437A">
      <w:pPr>
        <w:kinsoku w:val="0"/>
        <w:overflowPunct/>
        <w:autoSpaceDE w:val="0"/>
        <w:autoSpaceDN w:val="0"/>
        <w:spacing w:line="300" w:lineRule="exact"/>
        <w:rPr>
          <w:rFonts w:ascii="ＭＳ 明朝" w:eastAsia="ＭＳ 明朝" w:hAnsi="ＭＳ 明朝" w:hint="default"/>
        </w:rPr>
      </w:pPr>
      <w:r w:rsidRPr="00067615">
        <w:rPr>
          <w:rFonts w:ascii="ＭＳ 明朝" w:eastAsia="ＭＳ 明朝" w:hAnsi="ＭＳ 明朝"/>
          <w:color w:val="FFFFFF"/>
        </w:rPr>
        <w:t>２</w:t>
      </w:r>
      <w:r w:rsidRPr="00067615">
        <w:rPr>
          <w:rFonts w:ascii="ＭＳ 明朝" w:eastAsia="ＭＳ 明朝" w:hAnsi="ＭＳ 明朝"/>
          <w:color w:val="FFFFFF"/>
          <w:spacing w:val="118"/>
          <w:fitText w:val="1547" w:id="-2066000639"/>
        </w:rPr>
        <w:t>履行期</w:t>
      </w:r>
      <w:r w:rsidRPr="00067615">
        <w:rPr>
          <w:rFonts w:ascii="ＭＳ 明朝" w:eastAsia="ＭＳ 明朝" w:hAnsi="ＭＳ 明朝"/>
          <w:color w:val="FFFFFF"/>
          <w:fitText w:val="1547" w:id="-2066000639"/>
        </w:rPr>
        <w:t>間</w:t>
      </w:r>
      <w:r w:rsidR="00F578C2" w:rsidRPr="00067615">
        <w:rPr>
          <w:rFonts w:ascii="ＭＳ 明朝" w:eastAsia="ＭＳ 明朝" w:hAnsi="ＭＳ 明朝"/>
          <w:color w:val="FFFFFF"/>
        </w:rPr>
        <w:t xml:space="preserve">　</w:t>
      </w:r>
      <w:r w:rsidR="00206915" w:rsidRPr="00067615">
        <w:rPr>
          <w:rFonts w:ascii="ＭＳ 明朝" w:eastAsia="ＭＳ 明朝" w:hAnsi="ＭＳ 明朝"/>
          <w:color w:val="FFFFFF"/>
        </w:rPr>
        <w:t xml:space="preserve">　</w:t>
      </w:r>
      <w:r w:rsidR="00226346">
        <w:rPr>
          <w:rFonts w:ascii="ＭＳ 明朝" w:eastAsia="ＭＳ 明朝" w:hAnsi="ＭＳ 明朝"/>
          <w:color w:val="FFFFFF"/>
        </w:rPr>
        <w:t xml:space="preserve">　</w:t>
      </w:r>
      <w:r w:rsidR="00206915" w:rsidRPr="00067615">
        <w:rPr>
          <w:rFonts w:ascii="ＭＳ 明朝" w:eastAsia="ＭＳ 明朝" w:hAnsi="ＭＳ 明朝"/>
          <w:color w:val="FFFFFF"/>
        </w:rPr>
        <w:t xml:space="preserve">　</w:t>
      </w:r>
      <w:r w:rsidR="00186F37" w:rsidRPr="00067615">
        <w:rPr>
          <w:rFonts w:ascii="ＭＳ 明朝" w:eastAsia="ＭＳ 明朝" w:hAnsi="ＭＳ 明朝"/>
        </w:rPr>
        <w:t>令和</w:t>
      </w:r>
      <w:r w:rsidR="00206915" w:rsidRPr="00067615">
        <w:rPr>
          <w:rFonts w:ascii="ＭＳ 明朝" w:eastAsia="ＭＳ 明朝" w:hAnsi="ＭＳ 明朝"/>
        </w:rPr>
        <w:t xml:space="preserve">　　</w:t>
      </w:r>
      <w:r w:rsidR="00186F37" w:rsidRPr="00067615">
        <w:rPr>
          <w:rFonts w:ascii="ＭＳ 明朝" w:eastAsia="ＭＳ 明朝" w:hAnsi="ＭＳ 明朝"/>
        </w:rPr>
        <w:t>年</w:t>
      </w:r>
      <w:r w:rsidR="00206915" w:rsidRPr="00067615">
        <w:rPr>
          <w:rFonts w:ascii="ＭＳ 明朝" w:eastAsia="ＭＳ 明朝" w:hAnsi="ＭＳ 明朝"/>
        </w:rPr>
        <w:t xml:space="preserve">　　</w:t>
      </w:r>
      <w:r w:rsidR="00186F37" w:rsidRPr="00067615">
        <w:rPr>
          <w:rFonts w:ascii="ＭＳ 明朝" w:eastAsia="ＭＳ 明朝" w:hAnsi="ＭＳ 明朝"/>
        </w:rPr>
        <w:t>月</w:t>
      </w:r>
      <w:r w:rsidR="00206915" w:rsidRPr="00067615">
        <w:rPr>
          <w:rFonts w:ascii="ＭＳ 明朝" w:eastAsia="ＭＳ 明朝" w:hAnsi="ＭＳ 明朝"/>
        </w:rPr>
        <w:t xml:space="preserve">　　</w:t>
      </w:r>
      <w:r w:rsidR="00186F37" w:rsidRPr="00067615">
        <w:rPr>
          <w:rFonts w:ascii="ＭＳ 明朝" w:eastAsia="ＭＳ 明朝" w:hAnsi="ＭＳ 明朝"/>
        </w:rPr>
        <w:t>日まで</w:t>
      </w:r>
    </w:p>
    <w:p w14:paraId="138FE4E6"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124D15E3" w14:textId="77777777" w:rsidR="00654625" w:rsidRPr="00067615" w:rsidRDefault="00F34765" w:rsidP="0099437A">
      <w:pPr>
        <w:kinsoku w:val="0"/>
        <w:overflowPunct/>
        <w:autoSpaceDE w:val="0"/>
        <w:autoSpaceDN w:val="0"/>
        <w:spacing w:line="300" w:lineRule="exact"/>
        <w:rPr>
          <w:rFonts w:ascii="ＭＳ 明朝" w:eastAsia="ＭＳ 明朝" w:hAnsi="ＭＳ 明朝" w:hint="default"/>
        </w:rPr>
      </w:pPr>
      <w:r>
        <w:rPr>
          <w:rFonts w:ascii="ＭＳ 明朝" w:eastAsia="ＭＳ 明朝" w:hAnsi="ＭＳ 明朝"/>
        </w:rPr>
        <w:t>４</w:t>
      </w:r>
      <w:r w:rsidR="00F578C2" w:rsidRPr="00067615">
        <w:rPr>
          <w:rFonts w:ascii="ＭＳ 明朝" w:eastAsia="ＭＳ 明朝" w:hAnsi="ＭＳ 明朝"/>
        </w:rPr>
        <w:t xml:space="preserve">　</w:t>
      </w:r>
      <w:r w:rsidR="000A7555">
        <w:rPr>
          <w:rFonts w:ascii="ＭＳ 明朝" w:eastAsia="ＭＳ 明朝" w:hAnsi="ＭＳ 明朝"/>
        </w:rPr>
        <w:t>賃借料</w:t>
      </w:r>
      <w:r w:rsidR="00226346">
        <w:rPr>
          <w:rFonts w:ascii="ＭＳ 明朝" w:eastAsia="ＭＳ 明朝" w:hAnsi="ＭＳ 明朝"/>
        </w:rPr>
        <w:t xml:space="preserve">額　　　　　　</w:t>
      </w:r>
      <w:r w:rsidR="001857AC">
        <w:rPr>
          <w:rFonts w:ascii="ＭＳ 明朝" w:eastAsia="ＭＳ 明朝" w:hAnsi="ＭＳ 明朝"/>
        </w:rPr>
        <w:t>金</w:t>
      </w:r>
      <w:r w:rsidR="00226346">
        <w:rPr>
          <w:rFonts w:ascii="ＭＳ 明朝" w:eastAsia="ＭＳ 明朝" w:hAnsi="ＭＳ 明朝"/>
        </w:rPr>
        <w:t xml:space="preserve">　　　　　　　　　　円</w:t>
      </w:r>
    </w:p>
    <w:p w14:paraId="324D6023" w14:textId="77777777" w:rsidR="00654625" w:rsidRPr="00067615" w:rsidRDefault="00654625" w:rsidP="00226346">
      <w:pPr>
        <w:kinsoku w:val="0"/>
        <w:overflowPunct/>
        <w:autoSpaceDE w:val="0"/>
        <w:autoSpaceDN w:val="0"/>
        <w:spacing w:line="300" w:lineRule="exact"/>
        <w:ind w:firstLineChars="1100" w:firstLine="2434"/>
        <w:rPr>
          <w:rFonts w:ascii="ＭＳ 明朝" w:eastAsia="ＭＳ 明朝" w:hAnsi="ＭＳ 明朝" w:hint="default"/>
        </w:rPr>
      </w:pPr>
      <w:r w:rsidRPr="00067615">
        <w:rPr>
          <w:rFonts w:ascii="ＭＳ 明朝" w:eastAsia="ＭＳ 明朝" w:hAnsi="ＭＳ 明朝"/>
        </w:rPr>
        <w:t>（うち取引に係る消費税及び地方消費税の額</w:t>
      </w:r>
      <w:r w:rsidR="00F578C2" w:rsidRPr="00067615">
        <w:rPr>
          <w:rFonts w:ascii="ＭＳ 明朝" w:eastAsia="ＭＳ 明朝" w:hAnsi="ＭＳ 明朝"/>
        </w:rPr>
        <w:t xml:space="preserve">　</w:t>
      </w:r>
      <w:r w:rsidR="001857AC">
        <w:rPr>
          <w:rFonts w:ascii="ＭＳ 明朝" w:eastAsia="ＭＳ 明朝" w:hAnsi="ＭＳ 明朝"/>
        </w:rPr>
        <w:t>金</w:t>
      </w:r>
      <w:r w:rsidR="00F578C2" w:rsidRPr="00067615">
        <w:rPr>
          <w:rFonts w:ascii="ＭＳ 明朝" w:eastAsia="ＭＳ 明朝" w:hAnsi="ＭＳ 明朝"/>
        </w:rPr>
        <w:t xml:space="preserve">　　　円</w:t>
      </w:r>
      <w:r w:rsidRPr="00067615">
        <w:rPr>
          <w:rFonts w:ascii="ＭＳ 明朝" w:eastAsia="ＭＳ 明朝" w:hAnsi="ＭＳ 明朝"/>
        </w:rPr>
        <w:t>）</w:t>
      </w:r>
    </w:p>
    <w:p w14:paraId="5D6DDACE"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5A700499" w14:textId="77777777" w:rsidR="00654625" w:rsidRPr="00067615" w:rsidRDefault="00F34765" w:rsidP="0099437A">
      <w:pPr>
        <w:kinsoku w:val="0"/>
        <w:overflowPunct/>
        <w:autoSpaceDE w:val="0"/>
        <w:autoSpaceDN w:val="0"/>
        <w:spacing w:line="300" w:lineRule="exact"/>
        <w:rPr>
          <w:rFonts w:ascii="ＭＳ 明朝" w:eastAsia="ＭＳ 明朝" w:hAnsi="ＭＳ 明朝" w:hint="default"/>
        </w:rPr>
      </w:pPr>
      <w:r>
        <w:rPr>
          <w:rFonts w:ascii="ＭＳ 明朝" w:eastAsia="ＭＳ 明朝" w:hAnsi="ＭＳ 明朝"/>
        </w:rPr>
        <w:t>５</w:t>
      </w:r>
      <w:r w:rsidR="00F578C2" w:rsidRPr="00067615">
        <w:rPr>
          <w:rFonts w:ascii="ＭＳ 明朝" w:eastAsia="ＭＳ 明朝" w:hAnsi="ＭＳ 明朝"/>
        </w:rPr>
        <w:t xml:space="preserve">　</w:t>
      </w:r>
      <w:r w:rsidR="00654625" w:rsidRPr="00226346">
        <w:rPr>
          <w:rFonts w:ascii="ＭＳ 明朝" w:eastAsia="ＭＳ 明朝" w:hAnsi="ＭＳ 明朝"/>
        </w:rPr>
        <w:t>契約保証金</w:t>
      </w:r>
      <w:r w:rsidR="000A7555">
        <w:rPr>
          <w:rFonts w:ascii="ＭＳ 明朝" w:eastAsia="ＭＳ 明朝" w:hAnsi="ＭＳ 明朝"/>
        </w:rPr>
        <w:t xml:space="preserve">　　　　　免除</w:t>
      </w:r>
    </w:p>
    <w:p w14:paraId="166D53C7"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7B33A5DF" w14:textId="77777777" w:rsidR="00F578C2" w:rsidRPr="00067615" w:rsidRDefault="00F578C2" w:rsidP="0099437A">
      <w:pPr>
        <w:kinsoku w:val="0"/>
        <w:overflowPunct/>
        <w:autoSpaceDE w:val="0"/>
        <w:autoSpaceDN w:val="0"/>
        <w:spacing w:line="300" w:lineRule="exact"/>
        <w:rPr>
          <w:rFonts w:ascii="ＭＳ 明朝" w:eastAsia="ＭＳ 明朝" w:hAnsi="ＭＳ 明朝" w:hint="default"/>
        </w:rPr>
      </w:pPr>
    </w:p>
    <w:p w14:paraId="076F5F24" w14:textId="77777777" w:rsidR="00F578C2" w:rsidRPr="00067615" w:rsidRDefault="00F578C2" w:rsidP="0099437A">
      <w:pPr>
        <w:kinsoku w:val="0"/>
        <w:overflowPunct/>
        <w:autoSpaceDE w:val="0"/>
        <w:autoSpaceDN w:val="0"/>
        <w:spacing w:line="300" w:lineRule="exact"/>
        <w:rPr>
          <w:rFonts w:ascii="ＭＳ 明朝" w:eastAsia="ＭＳ 明朝" w:hAnsi="ＭＳ 明朝" w:hint="default"/>
        </w:rPr>
      </w:pPr>
    </w:p>
    <w:p w14:paraId="56A196C2"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1021708A" w14:textId="77777777" w:rsidR="00654625" w:rsidRPr="00067615" w:rsidRDefault="00654625" w:rsidP="0099437A">
      <w:pPr>
        <w:kinsoku w:val="0"/>
        <w:overflowPunct/>
        <w:autoSpaceDE w:val="0"/>
        <w:autoSpaceDN w:val="0"/>
        <w:spacing w:line="300" w:lineRule="exact"/>
        <w:rPr>
          <w:rFonts w:ascii="ＭＳ 明朝" w:eastAsia="ＭＳ 明朝" w:hAnsi="ＭＳ 明朝" w:hint="default"/>
        </w:rPr>
      </w:pPr>
    </w:p>
    <w:p w14:paraId="6DE70C5C" w14:textId="77777777" w:rsidR="00654625" w:rsidRPr="00067615" w:rsidRDefault="00654625" w:rsidP="0099437A">
      <w:pPr>
        <w:kinsoku w:val="0"/>
        <w:overflowPunct/>
        <w:autoSpaceDE w:val="0"/>
        <w:autoSpaceDN w:val="0"/>
        <w:spacing w:line="300" w:lineRule="exact"/>
        <w:ind w:firstLineChars="100" w:firstLine="221"/>
        <w:rPr>
          <w:rFonts w:ascii="ＭＳ 明朝" w:eastAsia="ＭＳ 明朝" w:hAnsi="ＭＳ 明朝" w:hint="default"/>
        </w:rPr>
      </w:pPr>
      <w:r w:rsidRPr="00067615">
        <w:rPr>
          <w:rFonts w:ascii="ＭＳ 明朝" w:eastAsia="ＭＳ 明朝" w:hAnsi="ＭＳ 明朝"/>
        </w:rPr>
        <w:t>上記の</w:t>
      </w:r>
      <w:r w:rsidR="003D3C3A">
        <w:rPr>
          <w:rFonts w:ascii="ＭＳ 明朝" w:eastAsia="ＭＳ 明朝" w:hAnsi="ＭＳ 明朝"/>
        </w:rPr>
        <w:t>賃貸借</w:t>
      </w:r>
      <w:r w:rsidRPr="00067615">
        <w:rPr>
          <w:rFonts w:ascii="ＭＳ 明朝" w:eastAsia="ＭＳ 明朝" w:hAnsi="ＭＳ 明朝"/>
        </w:rPr>
        <w:t>について、</w:t>
      </w:r>
      <w:r w:rsidR="000A7555">
        <w:rPr>
          <w:rFonts w:ascii="ＭＳ 明朝" w:eastAsia="ＭＳ 明朝" w:hAnsi="ＭＳ 明朝"/>
        </w:rPr>
        <w:t>賃借人</w:t>
      </w:r>
      <w:r w:rsidRPr="00067615">
        <w:rPr>
          <w:rFonts w:ascii="ＭＳ 明朝" w:eastAsia="ＭＳ 明朝" w:hAnsi="ＭＳ 明朝"/>
        </w:rPr>
        <w:t>と</w:t>
      </w:r>
      <w:r w:rsidR="000A7555">
        <w:rPr>
          <w:rFonts w:ascii="ＭＳ 明朝" w:eastAsia="ＭＳ 明朝" w:hAnsi="ＭＳ 明朝"/>
        </w:rPr>
        <w:t>賃貸人</w:t>
      </w:r>
      <w:r w:rsidRPr="00067615">
        <w:rPr>
          <w:rFonts w:ascii="ＭＳ 明朝" w:eastAsia="ＭＳ 明朝" w:hAnsi="ＭＳ 明朝"/>
        </w:rPr>
        <w:t>は、各々の対等な立場における合意に基づいて、別添の条項によって</w:t>
      </w:r>
      <w:r w:rsidR="003D3C3A">
        <w:rPr>
          <w:rFonts w:ascii="ＭＳ 明朝" w:eastAsia="ＭＳ 明朝" w:hAnsi="ＭＳ 明朝"/>
        </w:rPr>
        <w:t>賃貸借</w:t>
      </w:r>
      <w:r w:rsidRPr="00067615">
        <w:rPr>
          <w:rFonts w:ascii="ＭＳ 明朝" w:eastAsia="ＭＳ 明朝" w:hAnsi="ＭＳ 明朝"/>
        </w:rPr>
        <w:t>契約を締結し、信義に従って誠実にこれを履行するものとする。</w:t>
      </w:r>
    </w:p>
    <w:p w14:paraId="53D22865" w14:textId="77777777" w:rsidR="00654625" w:rsidRPr="000A7555" w:rsidRDefault="00654625" w:rsidP="0099437A">
      <w:pPr>
        <w:kinsoku w:val="0"/>
        <w:overflowPunct/>
        <w:autoSpaceDE w:val="0"/>
        <w:autoSpaceDN w:val="0"/>
        <w:spacing w:line="300" w:lineRule="exact"/>
        <w:rPr>
          <w:rFonts w:ascii="ＭＳ 明朝" w:eastAsia="ＭＳ 明朝" w:hAnsi="ＭＳ 明朝" w:hint="default"/>
        </w:rPr>
      </w:pPr>
    </w:p>
    <w:p w14:paraId="40649803" w14:textId="77777777" w:rsidR="00654625" w:rsidRPr="00067615" w:rsidRDefault="00654625" w:rsidP="0099437A">
      <w:pPr>
        <w:kinsoku w:val="0"/>
        <w:overflowPunct/>
        <w:autoSpaceDE w:val="0"/>
        <w:autoSpaceDN w:val="0"/>
        <w:spacing w:line="300" w:lineRule="exact"/>
        <w:ind w:firstLineChars="100" w:firstLine="221"/>
        <w:rPr>
          <w:rFonts w:ascii="ＭＳ 明朝" w:eastAsia="ＭＳ 明朝" w:hAnsi="ＭＳ 明朝" w:hint="default"/>
        </w:rPr>
      </w:pPr>
      <w:r w:rsidRPr="00067615">
        <w:rPr>
          <w:rFonts w:ascii="ＭＳ 明朝" w:eastAsia="ＭＳ 明朝" w:hAnsi="ＭＳ 明朝"/>
        </w:rPr>
        <w:t>本契約の証として本書</w:t>
      </w:r>
      <w:r w:rsidR="000A7555">
        <w:rPr>
          <w:rFonts w:ascii="ＭＳ 明朝" w:eastAsia="ＭＳ 明朝" w:hAnsi="ＭＳ 明朝"/>
        </w:rPr>
        <w:t>２</w:t>
      </w:r>
      <w:r w:rsidRPr="00067615">
        <w:rPr>
          <w:rFonts w:ascii="ＭＳ 明朝" w:eastAsia="ＭＳ 明朝" w:hAnsi="ＭＳ 明朝"/>
        </w:rPr>
        <w:t>通を作成し、</w:t>
      </w:r>
      <w:r w:rsidR="000A7555">
        <w:rPr>
          <w:rFonts w:ascii="ＭＳ 明朝" w:eastAsia="ＭＳ 明朝" w:hAnsi="ＭＳ 明朝"/>
        </w:rPr>
        <w:t>賃借人</w:t>
      </w:r>
      <w:r w:rsidRPr="00067615">
        <w:rPr>
          <w:rFonts w:ascii="ＭＳ 明朝" w:eastAsia="ＭＳ 明朝" w:hAnsi="ＭＳ 明朝"/>
        </w:rPr>
        <w:t>及び</w:t>
      </w:r>
      <w:r w:rsidR="000A7555">
        <w:rPr>
          <w:rFonts w:ascii="ＭＳ 明朝" w:eastAsia="ＭＳ 明朝" w:hAnsi="ＭＳ 明朝"/>
        </w:rPr>
        <w:t>賃貸人</w:t>
      </w:r>
      <w:r w:rsidRPr="00067615">
        <w:rPr>
          <w:rFonts w:ascii="ＭＳ 明朝" w:eastAsia="ＭＳ 明朝" w:hAnsi="ＭＳ 明朝"/>
        </w:rPr>
        <w:t>が記名押印の</w:t>
      </w:r>
      <w:r w:rsidR="00F77C13">
        <w:rPr>
          <w:rFonts w:ascii="ＭＳ 明朝" w:eastAsia="ＭＳ 明朝" w:hAnsi="ＭＳ 明朝"/>
        </w:rPr>
        <w:t>うえ</w:t>
      </w:r>
      <w:r w:rsidRPr="00067615">
        <w:rPr>
          <w:rFonts w:ascii="ＭＳ 明朝" w:eastAsia="ＭＳ 明朝" w:hAnsi="ＭＳ 明朝"/>
        </w:rPr>
        <w:t>、各自</w:t>
      </w:r>
      <w:r w:rsidR="00226346">
        <w:rPr>
          <w:rFonts w:ascii="ＭＳ 明朝" w:eastAsia="ＭＳ 明朝" w:hAnsi="ＭＳ 明朝"/>
        </w:rPr>
        <w:t>１</w:t>
      </w:r>
      <w:r w:rsidRPr="00067615">
        <w:rPr>
          <w:rFonts w:ascii="ＭＳ 明朝" w:eastAsia="ＭＳ 明朝" w:hAnsi="ＭＳ 明朝"/>
        </w:rPr>
        <w:t>通を保有する。</w:t>
      </w:r>
    </w:p>
    <w:p w14:paraId="6E288573" w14:textId="77777777" w:rsidR="00206915" w:rsidRPr="00067615" w:rsidRDefault="00206915" w:rsidP="0099437A">
      <w:pPr>
        <w:kinsoku w:val="0"/>
        <w:overflowPunct/>
        <w:autoSpaceDE w:val="0"/>
        <w:autoSpaceDN w:val="0"/>
        <w:spacing w:line="300" w:lineRule="exact"/>
        <w:rPr>
          <w:rFonts w:ascii="ＭＳ 明朝" w:eastAsia="ＭＳ 明朝" w:hAnsi="ＭＳ 明朝" w:hint="default"/>
        </w:rPr>
      </w:pPr>
    </w:p>
    <w:p w14:paraId="23948F3B" w14:textId="77777777" w:rsidR="00654625" w:rsidRPr="00067615" w:rsidRDefault="00220F63" w:rsidP="00BD1BF9">
      <w:pPr>
        <w:kinsoku w:val="0"/>
        <w:overflowPunct/>
        <w:autoSpaceDE w:val="0"/>
        <w:autoSpaceDN w:val="0"/>
        <w:spacing w:line="300" w:lineRule="exact"/>
        <w:ind w:firstLineChars="100" w:firstLine="221"/>
        <w:jc w:val="left"/>
        <w:rPr>
          <w:rFonts w:ascii="ＭＳ 明朝" w:eastAsia="ＭＳ 明朝" w:hAnsi="ＭＳ 明朝" w:hint="default"/>
        </w:rPr>
      </w:pPr>
      <w:r w:rsidRPr="00067615">
        <w:rPr>
          <w:rFonts w:ascii="ＭＳ 明朝" w:eastAsia="ＭＳ 明朝" w:hAnsi="ＭＳ 明朝"/>
        </w:rPr>
        <w:t>令和</w:t>
      </w:r>
      <w:r w:rsidR="00D05399" w:rsidRPr="00067615">
        <w:rPr>
          <w:rFonts w:ascii="ＭＳ 明朝" w:eastAsia="ＭＳ 明朝" w:hAnsi="ＭＳ 明朝"/>
        </w:rPr>
        <w:t xml:space="preserve">　</w:t>
      </w:r>
      <w:r w:rsidR="00654625" w:rsidRPr="00067615">
        <w:rPr>
          <w:rFonts w:ascii="ＭＳ 明朝" w:eastAsia="ＭＳ 明朝" w:hAnsi="ＭＳ 明朝"/>
        </w:rPr>
        <w:t>年</w:t>
      </w:r>
      <w:r w:rsidR="00D05399" w:rsidRPr="00067615">
        <w:rPr>
          <w:rFonts w:ascii="ＭＳ 明朝" w:eastAsia="ＭＳ 明朝" w:hAnsi="ＭＳ 明朝"/>
        </w:rPr>
        <w:t xml:space="preserve">　</w:t>
      </w:r>
      <w:r w:rsidR="00654625" w:rsidRPr="00067615">
        <w:rPr>
          <w:rFonts w:ascii="ＭＳ 明朝" w:eastAsia="ＭＳ 明朝" w:hAnsi="ＭＳ 明朝"/>
        </w:rPr>
        <w:t>月</w:t>
      </w:r>
      <w:r w:rsidR="00D05399" w:rsidRPr="00067615">
        <w:rPr>
          <w:rFonts w:ascii="ＭＳ 明朝" w:eastAsia="ＭＳ 明朝" w:hAnsi="ＭＳ 明朝"/>
        </w:rPr>
        <w:t xml:space="preserve">　</w:t>
      </w:r>
      <w:r w:rsidR="00654625" w:rsidRPr="00067615">
        <w:rPr>
          <w:rFonts w:ascii="ＭＳ 明朝" w:eastAsia="ＭＳ 明朝" w:hAnsi="ＭＳ 明朝"/>
        </w:rPr>
        <w:t>日</w:t>
      </w:r>
    </w:p>
    <w:p w14:paraId="1547870E" w14:textId="77777777" w:rsidR="00D05399" w:rsidRPr="00067615" w:rsidRDefault="00D05399" w:rsidP="0099437A">
      <w:pPr>
        <w:kinsoku w:val="0"/>
        <w:overflowPunct/>
        <w:autoSpaceDE w:val="0"/>
        <w:autoSpaceDN w:val="0"/>
        <w:spacing w:line="300" w:lineRule="exact"/>
        <w:jc w:val="left"/>
        <w:rPr>
          <w:rFonts w:ascii="ＭＳ 明朝" w:eastAsia="ＭＳ 明朝" w:hAnsi="ＭＳ 明朝" w:hint="default"/>
        </w:rPr>
      </w:pPr>
    </w:p>
    <w:p w14:paraId="32E991DF" w14:textId="77777777" w:rsidR="00A05FF5" w:rsidRPr="00A05FF5" w:rsidRDefault="003D3C3A" w:rsidP="00A05FF5">
      <w:pPr>
        <w:kinsoku w:val="0"/>
        <w:overflowPunct/>
        <w:autoSpaceDE w:val="0"/>
        <w:autoSpaceDN w:val="0"/>
        <w:spacing w:line="300" w:lineRule="exact"/>
        <w:ind w:left="3097"/>
        <w:rPr>
          <w:rFonts w:ascii="ＭＳ 明朝" w:eastAsia="ＭＳ 明朝" w:hAnsi="ＭＳ 明朝"/>
        </w:rPr>
      </w:pPr>
      <w:r>
        <w:rPr>
          <w:rFonts w:ascii="ＭＳ 明朝" w:eastAsia="ＭＳ 明朝" w:hAnsi="ＭＳ 明朝"/>
        </w:rPr>
        <w:t>賃借人</w:t>
      </w:r>
      <w:r w:rsidR="009A51CB" w:rsidRPr="00067615">
        <w:rPr>
          <w:rFonts w:ascii="ＭＳ 明朝" w:eastAsia="ＭＳ 明朝" w:hAnsi="ＭＳ 明朝"/>
        </w:rPr>
        <w:t xml:space="preserve">　</w:t>
      </w:r>
      <w:r w:rsidR="00A05FF5" w:rsidRPr="00A05FF5">
        <w:rPr>
          <w:rFonts w:ascii="ＭＳ 明朝" w:eastAsia="ＭＳ 明朝" w:hAnsi="ＭＳ 明朝"/>
        </w:rPr>
        <w:t>宮城県登米市迫町佐沼字中江二丁目６番地１</w:t>
      </w:r>
    </w:p>
    <w:p w14:paraId="7414D589" w14:textId="458DF5F9" w:rsidR="00654625" w:rsidRPr="00067615" w:rsidRDefault="00A05FF5" w:rsidP="00A05FF5">
      <w:pPr>
        <w:kinsoku w:val="0"/>
        <w:overflowPunct/>
        <w:autoSpaceDE w:val="0"/>
        <w:autoSpaceDN w:val="0"/>
        <w:spacing w:line="300" w:lineRule="exact"/>
        <w:ind w:left="3097"/>
        <w:rPr>
          <w:rFonts w:ascii="ＭＳ 明朝" w:eastAsia="ＭＳ 明朝" w:hAnsi="ＭＳ 明朝" w:hint="default"/>
        </w:rPr>
      </w:pPr>
      <w:r w:rsidRPr="00A05FF5">
        <w:rPr>
          <w:rFonts w:ascii="ＭＳ 明朝" w:eastAsia="ＭＳ 明朝" w:hAnsi="ＭＳ 明朝"/>
        </w:rPr>
        <w:t xml:space="preserve">　　　　登米市長　</w:t>
      </w:r>
      <w:r w:rsidRPr="00A05FF5">
        <w:rPr>
          <w:rFonts w:ascii="ＭＳ 明朝" w:eastAsia="ＭＳ 明朝" w:hAnsi="ＭＳ 明朝"/>
          <w:sz w:val="24"/>
          <w:szCs w:val="22"/>
        </w:rPr>
        <w:t>熊　谷　康　信</w:t>
      </w:r>
    </w:p>
    <w:p w14:paraId="5E50E47A" w14:textId="77777777" w:rsidR="00654625" w:rsidRPr="00067615" w:rsidRDefault="00654625" w:rsidP="0099437A">
      <w:pPr>
        <w:kinsoku w:val="0"/>
        <w:overflowPunct/>
        <w:autoSpaceDE w:val="0"/>
        <w:autoSpaceDN w:val="0"/>
        <w:spacing w:line="300" w:lineRule="exact"/>
        <w:ind w:left="3982"/>
        <w:rPr>
          <w:rFonts w:ascii="ＭＳ 明朝" w:eastAsia="ＭＳ 明朝" w:hAnsi="ＭＳ 明朝" w:hint="default"/>
        </w:rPr>
      </w:pPr>
    </w:p>
    <w:p w14:paraId="6059F1F6" w14:textId="77777777" w:rsidR="009A51CB" w:rsidRPr="00067615" w:rsidRDefault="009A51CB" w:rsidP="0099437A">
      <w:pPr>
        <w:kinsoku w:val="0"/>
        <w:overflowPunct/>
        <w:autoSpaceDE w:val="0"/>
        <w:autoSpaceDN w:val="0"/>
        <w:spacing w:line="300" w:lineRule="exact"/>
        <w:rPr>
          <w:rFonts w:ascii="ＭＳ 明朝" w:eastAsia="ＭＳ 明朝" w:hAnsi="ＭＳ 明朝" w:hint="default"/>
        </w:rPr>
      </w:pPr>
    </w:p>
    <w:p w14:paraId="75A45BCE" w14:textId="77777777" w:rsidR="009A51CB" w:rsidRPr="00067615" w:rsidRDefault="009A51CB" w:rsidP="0099437A">
      <w:pPr>
        <w:kinsoku w:val="0"/>
        <w:overflowPunct/>
        <w:autoSpaceDE w:val="0"/>
        <w:autoSpaceDN w:val="0"/>
        <w:spacing w:line="300" w:lineRule="exact"/>
        <w:rPr>
          <w:rFonts w:ascii="ＭＳ 明朝" w:eastAsia="ＭＳ 明朝" w:hAnsi="ＭＳ 明朝" w:hint="default"/>
        </w:rPr>
      </w:pPr>
    </w:p>
    <w:p w14:paraId="3D62EE30" w14:textId="77777777" w:rsidR="00654625" w:rsidRPr="00067615" w:rsidRDefault="003D3C3A" w:rsidP="0099437A">
      <w:pPr>
        <w:kinsoku w:val="0"/>
        <w:overflowPunct/>
        <w:autoSpaceDE w:val="0"/>
        <w:autoSpaceDN w:val="0"/>
        <w:spacing w:line="300" w:lineRule="exact"/>
        <w:ind w:left="3097"/>
        <w:rPr>
          <w:rFonts w:ascii="ＭＳ 明朝" w:eastAsia="ＭＳ 明朝" w:hAnsi="ＭＳ 明朝" w:hint="default"/>
        </w:rPr>
      </w:pPr>
      <w:r>
        <w:rPr>
          <w:rFonts w:ascii="ＭＳ 明朝" w:eastAsia="ＭＳ 明朝" w:hAnsi="ＭＳ 明朝"/>
        </w:rPr>
        <w:t>賃貸人</w:t>
      </w:r>
      <w:r w:rsidR="009A51CB" w:rsidRPr="00067615">
        <w:rPr>
          <w:rFonts w:ascii="ＭＳ 明朝" w:eastAsia="ＭＳ 明朝" w:hAnsi="ＭＳ 明朝"/>
        </w:rPr>
        <w:t xml:space="preserve">　</w:t>
      </w:r>
      <w:r w:rsidR="00654625" w:rsidRPr="00067615">
        <w:rPr>
          <w:rFonts w:ascii="ＭＳ 明朝" w:eastAsia="ＭＳ 明朝" w:hAnsi="ＭＳ 明朝"/>
        </w:rPr>
        <w:t>住所</w:t>
      </w:r>
    </w:p>
    <w:p w14:paraId="17588720" w14:textId="77777777" w:rsidR="00654625" w:rsidRPr="00067615" w:rsidRDefault="00654625" w:rsidP="0099437A">
      <w:pPr>
        <w:kinsoku w:val="0"/>
        <w:overflowPunct/>
        <w:autoSpaceDE w:val="0"/>
        <w:autoSpaceDN w:val="0"/>
        <w:spacing w:line="300" w:lineRule="exact"/>
        <w:ind w:left="3982"/>
        <w:rPr>
          <w:rFonts w:ascii="ＭＳ 明朝" w:eastAsia="ＭＳ 明朝" w:hAnsi="ＭＳ 明朝" w:hint="default"/>
        </w:rPr>
      </w:pPr>
      <w:r w:rsidRPr="00067615">
        <w:rPr>
          <w:rFonts w:ascii="ＭＳ 明朝" w:eastAsia="ＭＳ 明朝" w:hAnsi="ＭＳ 明朝"/>
        </w:rPr>
        <w:t>氏名</w:t>
      </w:r>
      <w:r w:rsidR="00D05399" w:rsidRPr="00067615">
        <w:rPr>
          <w:rFonts w:ascii="ＭＳ 明朝" w:eastAsia="ＭＳ 明朝" w:hAnsi="ＭＳ 明朝"/>
        </w:rPr>
        <w:t xml:space="preserve">　</w:t>
      </w:r>
      <w:r w:rsidR="00067615">
        <w:rPr>
          <w:rFonts w:ascii="ＭＳ 明朝" w:eastAsia="ＭＳ 明朝" w:hAnsi="ＭＳ 明朝"/>
        </w:rPr>
        <w:t xml:space="preserve">　　　　　　　　　　　　　　　　　</w:t>
      </w:r>
      <w:r w:rsidRPr="00067615">
        <w:rPr>
          <w:rFonts w:ascii="ＭＳ 明朝" w:eastAsia="ＭＳ 明朝" w:hAnsi="ＭＳ 明朝"/>
        </w:rPr>
        <w:t>印</w:t>
      </w:r>
    </w:p>
    <w:p w14:paraId="3A448861" w14:textId="77777777" w:rsidR="00F77282" w:rsidRPr="00206915" w:rsidRDefault="00F77282" w:rsidP="0099437A">
      <w:pPr>
        <w:kinsoku w:val="0"/>
        <w:overflowPunct/>
        <w:autoSpaceDE w:val="0"/>
        <w:autoSpaceDN w:val="0"/>
        <w:spacing w:line="300" w:lineRule="exact"/>
        <w:rPr>
          <w:rFonts w:ascii="游ゴシック" w:eastAsia="游ゴシック" w:hAnsi="游ゴシック" w:hint="default"/>
        </w:rPr>
      </w:pPr>
    </w:p>
    <w:p w14:paraId="7230BC17" w14:textId="77777777" w:rsidR="00206915" w:rsidRDefault="00206915" w:rsidP="0099437A">
      <w:pPr>
        <w:kinsoku w:val="0"/>
        <w:overflowPunct/>
        <w:autoSpaceDE w:val="0"/>
        <w:autoSpaceDN w:val="0"/>
        <w:spacing w:line="300" w:lineRule="exact"/>
        <w:rPr>
          <w:rFonts w:ascii="游ゴシック" w:eastAsia="游ゴシック" w:hAnsi="游ゴシック" w:hint="default"/>
        </w:rPr>
        <w:sectPr w:rsidR="00206915">
          <w:footnotePr>
            <w:numRestart w:val="eachPage"/>
          </w:footnotePr>
          <w:endnotePr>
            <w:numFmt w:val="decimal"/>
          </w:endnotePr>
          <w:pgSz w:w="11906" w:h="16838"/>
          <w:pgMar w:top="1417" w:right="1417" w:bottom="1417" w:left="1417" w:header="1134" w:footer="0" w:gutter="0"/>
          <w:cols w:space="720"/>
          <w:docGrid w:type="linesAndChars" w:linePitch="311" w:charSpace="2302"/>
        </w:sectPr>
      </w:pPr>
    </w:p>
    <w:p w14:paraId="52ACA9CD"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lastRenderedPageBreak/>
        <w:t>（総則）</w:t>
      </w:r>
    </w:p>
    <w:p w14:paraId="44FB0998"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第１条</w:t>
      </w:r>
      <w:r w:rsidR="00D05399">
        <w:rPr>
          <w:rFonts w:ascii="游ゴシック" w:eastAsia="游ゴシック" w:hAnsi="游ゴシック"/>
        </w:rPr>
        <w:t xml:space="preserve">　</w:t>
      </w:r>
      <w:r w:rsidR="003D3C3A">
        <w:rPr>
          <w:rFonts w:ascii="游ゴシック" w:eastAsia="游ゴシック" w:hAnsi="游ゴシック"/>
        </w:rPr>
        <w:t>賃借人</w:t>
      </w:r>
      <w:r w:rsidRPr="00206915">
        <w:rPr>
          <w:rFonts w:ascii="游ゴシック" w:eastAsia="游ゴシック" w:hAnsi="游ゴシック"/>
        </w:rPr>
        <w:t>及び</w:t>
      </w:r>
      <w:r w:rsidR="003D3C3A">
        <w:rPr>
          <w:rFonts w:ascii="游ゴシック" w:eastAsia="游ゴシック" w:hAnsi="游ゴシック"/>
        </w:rPr>
        <w:t>賃貸人</w:t>
      </w:r>
      <w:r w:rsidRPr="00206915">
        <w:rPr>
          <w:rFonts w:ascii="游ゴシック" w:eastAsia="游ゴシック" w:hAnsi="游ゴシック"/>
        </w:rPr>
        <w:t>は、この約款（契約書を含む。以下同じ。）に基づき、</w:t>
      </w:r>
      <w:r w:rsidR="00226346">
        <w:rPr>
          <w:rFonts w:ascii="游ゴシック" w:eastAsia="游ゴシック" w:hAnsi="游ゴシック"/>
        </w:rPr>
        <w:t>仕様書等</w:t>
      </w:r>
      <w:r w:rsidRPr="00206915">
        <w:rPr>
          <w:rFonts w:ascii="游ゴシック" w:eastAsia="游ゴシック" w:hAnsi="游ゴシック"/>
        </w:rPr>
        <w:t>（</w:t>
      </w:r>
      <w:r w:rsidR="00735C69">
        <w:rPr>
          <w:rFonts w:ascii="游ゴシック" w:eastAsia="游ゴシック" w:hAnsi="游ゴシック"/>
        </w:rPr>
        <w:t>別添</w:t>
      </w:r>
      <w:r w:rsidRPr="00206915">
        <w:rPr>
          <w:rFonts w:ascii="游ゴシック" w:eastAsia="游ゴシック" w:hAnsi="游ゴシック"/>
        </w:rPr>
        <w:t>の仕様書、</w:t>
      </w:r>
      <w:r w:rsidR="00226346">
        <w:rPr>
          <w:rFonts w:ascii="游ゴシック" w:eastAsia="游ゴシック" w:hAnsi="游ゴシック"/>
        </w:rPr>
        <w:t>図面、明細書</w:t>
      </w:r>
      <w:r w:rsidRPr="00206915">
        <w:rPr>
          <w:rFonts w:ascii="游ゴシック" w:eastAsia="游ゴシック" w:hAnsi="游ゴシック"/>
        </w:rPr>
        <w:t>及び</w:t>
      </w:r>
      <w:r w:rsidR="00226346">
        <w:rPr>
          <w:rFonts w:ascii="游ゴシック" w:eastAsia="游ゴシック" w:hAnsi="游ゴシック"/>
        </w:rPr>
        <w:t>これらの図書</w:t>
      </w:r>
      <w:r w:rsidRPr="00206915">
        <w:rPr>
          <w:rFonts w:ascii="游ゴシック" w:eastAsia="游ゴシック" w:hAnsi="游ゴシック"/>
        </w:rPr>
        <w:t>に対する質問回答書</w:t>
      </w:r>
      <w:r w:rsidR="00226346">
        <w:rPr>
          <w:rFonts w:ascii="游ゴシック" w:eastAsia="游ゴシック" w:hAnsi="游ゴシック"/>
        </w:rPr>
        <w:t>等</w:t>
      </w:r>
      <w:r w:rsidRPr="00206915">
        <w:rPr>
          <w:rFonts w:ascii="游ゴシック" w:eastAsia="游ゴシック" w:hAnsi="游ゴシック"/>
        </w:rPr>
        <w:t>をいう。以下同じ。）に従い、日本国の法令を遵守し、</w:t>
      </w:r>
      <w:r w:rsidRPr="00206915">
        <w:rPr>
          <w:rFonts w:ascii="游ゴシック" w:eastAsia="游ゴシック" w:hAnsi="游ゴシック"/>
          <w:shd w:val="clear" w:color="FFFF00" w:fill="auto"/>
        </w:rPr>
        <w:t>この</w:t>
      </w:r>
      <w:r w:rsidRPr="00206915">
        <w:rPr>
          <w:rFonts w:ascii="游ゴシック" w:eastAsia="游ゴシック" w:hAnsi="游ゴシック"/>
        </w:rPr>
        <w:t>契約（この約款及び</w:t>
      </w:r>
      <w:r w:rsidR="00917EF0">
        <w:rPr>
          <w:rFonts w:ascii="游ゴシック" w:eastAsia="游ゴシック" w:hAnsi="游ゴシック"/>
        </w:rPr>
        <w:t>仕様書等</w:t>
      </w:r>
      <w:r w:rsidRPr="00206915">
        <w:rPr>
          <w:rFonts w:ascii="游ゴシック" w:eastAsia="游ゴシック" w:hAnsi="游ゴシック"/>
        </w:rPr>
        <w:t>を内容とする</w:t>
      </w:r>
      <w:r w:rsidR="00735C69">
        <w:rPr>
          <w:rFonts w:ascii="游ゴシック" w:eastAsia="游ゴシック" w:hAnsi="游ゴシック"/>
        </w:rPr>
        <w:t>賃貸借</w:t>
      </w:r>
      <w:r w:rsidR="00DA549B">
        <w:rPr>
          <w:rFonts w:ascii="游ゴシック" w:eastAsia="游ゴシック" w:hAnsi="游ゴシック"/>
        </w:rPr>
        <w:t>契約</w:t>
      </w:r>
      <w:r w:rsidRPr="00206915">
        <w:rPr>
          <w:rFonts w:ascii="游ゴシック" w:eastAsia="游ゴシック" w:hAnsi="游ゴシック"/>
        </w:rPr>
        <w:t>をいう。以下同じ。）を履行しなければならない。</w:t>
      </w:r>
    </w:p>
    <w:p w14:paraId="6DABEA2D" w14:textId="77777777" w:rsidR="0065462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206915">
        <w:rPr>
          <w:rFonts w:ascii="游ゴシック" w:eastAsia="游ゴシック" w:hAnsi="游ゴシック"/>
        </w:rPr>
        <w:t>２</w:t>
      </w:r>
      <w:r w:rsidR="00D05399">
        <w:rPr>
          <w:rFonts w:ascii="游ゴシック" w:eastAsia="游ゴシック" w:hAnsi="游ゴシック"/>
        </w:rPr>
        <w:t xml:space="preserve">　</w:t>
      </w:r>
      <w:r w:rsidR="003D3C3A">
        <w:rPr>
          <w:rFonts w:ascii="游ゴシック" w:eastAsia="游ゴシック" w:hAnsi="游ゴシック"/>
        </w:rPr>
        <w:t>賃貸人</w:t>
      </w:r>
      <w:r w:rsidRPr="00206915">
        <w:rPr>
          <w:rFonts w:ascii="游ゴシック" w:eastAsia="游ゴシック" w:hAnsi="游ゴシック"/>
        </w:rPr>
        <w:t>は、契約書記載の</w:t>
      </w:r>
      <w:r w:rsidR="003D3C3A">
        <w:rPr>
          <w:rFonts w:ascii="游ゴシック" w:eastAsia="游ゴシック" w:hAnsi="游ゴシック"/>
        </w:rPr>
        <w:t>物件</w:t>
      </w:r>
      <w:r w:rsidR="00DA549B">
        <w:rPr>
          <w:rFonts w:ascii="游ゴシック" w:eastAsia="游ゴシック" w:hAnsi="游ゴシック"/>
        </w:rPr>
        <w:t>（以下</w:t>
      </w:r>
      <w:r w:rsidR="003D3C3A">
        <w:rPr>
          <w:rFonts w:ascii="游ゴシック" w:eastAsia="游ゴシック" w:hAnsi="游ゴシック"/>
        </w:rPr>
        <w:t>「物件」という</w:t>
      </w:r>
      <w:r w:rsidR="00DA549B">
        <w:rPr>
          <w:rFonts w:ascii="游ゴシック" w:eastAsia="游ゴシック" w:hAnsi="游ゴシック"/>
        </w:rPr>
        <w:t>。）を</w:t>
      </w:r>
      <w:r w:rsidR="003D3C3A">
        <w:rPr>
          <w:rFonts w:ascii="游ゴシック" w:eastAsia="游ゴシック" w:hAnsi="游ゴシック"/>
        </w:rPr>
        <w:t>賃借人に賃貸し</w:t>
      </w:r>
      <w:r w:rsidRPr="00206915">
        <w:rPr>
          <w:rFonts w:ascii="游ゴシック" w:eastAsia="游ゴシック" w:hAnsi="游ゴシック"/>
        </w:rPr>
        <w:t>、</w:t>
      </w:r>
      <w:r w:rsidR="003D3C3A">
        <w:rPr>
          <w:rFonts w:ascii="游ゴシック" w:eastAsia="游ゴシック" w:hAnsi="游ゴシック"/>
        </w:rPr>
        <w:t>賃借人はこれを借り受ける</w:t>
      </w:r>
      <w:r w:rsidRPr="00206915">
        <w:rPr>
          <w:rFonts w:ascii="游ゴシック" w:eastAsia="游ゴシック" w:hAnsi="游ゴシック"/>
        </w:rPr>
        <w:t>。</w:t>
      </w:r>
    </w:p>
    <w:p w14:paraId="7743B801" w14:textId="77777777" w:rsidR="00DA549B" w:rsidRPr="00206915" w:rsidRDefault="00DA549B"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 xml:space="preserve">３　</w:t>
      </w:r>
      <w:r w:rsidR="003D3C3A">
        <w:rPr>
          <w:rFonts w:ascii="游ゴシック" w:eastAsia="游ゴシック" w:hAnsi="游ゴシック"/>
        </w:rPr>
        <w:t>賃借人は</w:t>
      </w:r>
      <w:r>
        <w:rPr>
          <w:rFonts w:ascii="游ゴシック" w:eastAsia="游ゴシック" w:hAnsi="游ゴシック"/>
        </w:rPr>
        <w:t>、</w:t>
      </w:r>
      <w:r w:rsidR="003D3C3A">
        <w:rPr>
          <w:rFonts w:ascii="游ゴシック" w:eastAsia="游ゴシック" w:hAnsi="游ゴシック"/>
        </w:rPr>
        <w:t>契約書記載の賃貸借期間中、賃貸人にその賃料を支払う。</w:t>
      </w:r>
    </w:p>
    <w:p w14:paraId="7BF701B6" w14:textId="77777777" w:rsidR="00654625" w:rsidRPr="00206915" w:rsidRDefault="00280854"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４</w:t>
      </w:r>
      <w:r w:rsidR="00D05399">
        <w:rPr>
          <w:rFonts w:ascii="游ゴシック" w:eastAsia="游ゴシック" w:hAnsi="游ゴシック"/>
        </w:rPr>
        <w:t xml:space="preserve">　</w:t>
      </w:r>
      <w:r w:rsidR="003D3C3A">
        <w:rPr>
          <w:rFonts w:ascii="游ゴシック" w:eastAsia="游ゴシック" w:hAnsi="游ゴシック"/>
        </w:rPr>
        <w:t>賃貸人は、この契約の履行に関して知り得た秘密を漏らしてはならない。この契約が満了した後も同様とする。</w:t>
      </w:r>
    </w:p>
    <w:p w14:paraId="4E098CFE" w14:textId="77777777" w:rsidR="00337BC2" w:rsidRDefault="003D3C3A" w:rsidP="0099437A">
      <w:pPr>
        <w:kinsoku w:val="0"/>
        <w:overflowPunct/>
        <w:autoSpaceDE w:val="0"/>
        <w:autoSpaceDN w:val="0"/>
        <w:spacing w:line="300" w:lineRule="exact"/>
        <w:ind w:left="221" w:hangingChars="100" w:hanging="221"/>
        <w:rPr>
          <w:rFonts w:ascii="游ゴシック" w:eastAsia="游ゴシック" w:hAnsi="游ゴシック" w:hint="default"/>
        </w:rPr>
      </w:pPr>
      <w:r>
        <w:rPr>
          <w:rFonts w:ascii="游ゴシック" w:eastAsia="游ゴシック" w:hAnsi="游ゴシック"/>
        </w:rPr>
        <w:t>５</w:t>
      </w:r>
      <w:r w:rsidR="00337BC2">
        <w:rPr>
          <w:rFonts w:ascii="游ゴシック" w:eastAsia="游ゴシック" w:hAnsi="游ゴシック"/>
        </w:rPr>
        <w:t xml:space="preserve">　</w:t>
      </w:r>
      <w:r w:rsidR="00917EF0">
        <w:rPr>
          <w:rFonts w:ascii="游ゴシック" w:eastAsia="游ゴシック" w:hAnsi="游ゴシック"/>
        </w:rPr>
        <w:t>この約款に定める請求、通知、報告、申出、承諾及び解除は、書面により行わなければならない。</w:t>
      </w:r>
    </w:p>
    <w:p w14:paraId="5F72B913" w14:textId="77777777" w:rsidR="00936EBB" w:rsidRPr="00206915" w:rsidRDefault="00936EBB" w:rsidP="0099437A">
      <w:pPr>
        <w:kinsoku w:val="0"/>
        <w:overflowPunct/>
        <w:autoSpaceDE w:val="0"/>
        <w:autoSpaceDN w:val="0"/>
        <w:spacing w:line="300" w:lineRule="exact"/>
        <w:ind w:left="221" w:hangingChars="100" w:hanging="221"/>
        <w:rPr>
          <w:rFonts w:ascii="游ゴシック" w:eastAsia="游ゴシック" w:hAnsi="游ゴシック" w:hint="default"/>
        </w:rPr>
      </w:pPr>
      <w:r w:rsidRPr="00FA156C">
        <w:rPr>
          <w:rFonts w:ascii="游ゴシック" w:eastAsia="游ゴシック" w:hAnsi="游ゴシック"/>
        </w:rPr>
        <w:t>６　賃借人及び賃貸人は、この約款の他の条項の規定に基づき協議を行うときは、当該協議の内容を書面に記録するものとする。</w:t>
      </w:r>
    </w:p>
    <w:p w14:paraId="4F32EEB6" w14:textId="77777777" w:rsidR="00654625" w:rsidRPr="00FA156C" w:rsidRDefault="00936EBB" w:rsidP="0099437A">
      <w:pPr>
        <w:kinsoku w:val="0"/>
        <w:overflowPunct/>
        <w:autoSpaceDE w:val="0"/>
        <w:autoSpaceDN w:val="0"/>
        <w:spacing w:line="300" w:lineRule="exact"/>
        <w:ind w:left="221" w:hangingChars="100" w:hanging="221"/>
        <w:rPr>
          <w:rFonts w:ascii="游ゴシック" w:eastAsia="游ゴシック" w:hAnsi="游ゴシック" w:hint="default"/>
        </w:rPr>
      </w:pPr>
      <w:r w:rsidRPr="00FA156C">
        <w:rPr>
          <w:rFonts w:ascii="游ゴシック" w:eastAsia="游ゴシック" w:hAnsi="游ゴシック"/>
        </w:rPr>
        <w:t>７</w:t>
      </w:r>
      <w:r w:rsidR="00D05399" w:rsidRPr="00FA156C">
        <w:rPr>
          <w:rFonts w:ascii="游ゴシック" w:eastAsia="游ゴシック" w:hAnsi="游ゴシック"/>
        </w:rPr>
        <w:t xml:space="preserve">　</w:t>
      </w:r>
      <w:r w:rsidR="00654625" w:rsidRPr="00FA156C">
        <w:rPr>
          <w:rFonts w:ascii="游ゴシック" w:eastAsia="游ゴシック" w:hAnsi="游ゴシック"/>
          <w:shd w:val="clear" w:color="FFFF00" w:fill="auto"/>
        </w:rPr>
        <w:t>この</w:t>
      </w:r>
      <w:r w:rsidR="00654625" w:rsidRPr="00FA156C">
        <w:rPr>
          <w:rFonts w:ascii="游ゴシック" w:eastAsia="游ゴシック" w:hAnsi="游ゴシック"/>
        </w:rPr>
        <w:t>契約の履行に関して</w:t>
      </w:r>
      <w:r w:rsidR="003D3C3A" w:rsidRPr="00FA156C">
        <w:rPr>
          <w:rFonts w:ascii="游ゴシック" w:eastAsia="游ゴシック" w:hAnsi="游ゴシック"/>
        </w:rPr>
        <w:t>賃借人</w:t>
      </w:r>
      <w:r w:rsidR="00654625" w:rsidRPr="00FA156C">
        <w:rPr>
          <w:rFonts w:ascii="游ゴシック" w:eastAsia="游ゴシック" w:hAnsi="游ゴシック"/>
        </w:rPr>
        <w:t>と</w:t>
      </w:r>
      <w:r w:rsidR="003D3C3A" w:rsidRPr="00FA156C">
        <w:rPr>
          <w:rFonts w:ascii="游ゴシック" w:eastAsia="游ゴシック" w:hAnsi="游ゴシック"/>
        </w:rPr>
        <w:t>賃貸人</w:t>
      </w:r>
      <w:r w:rsidR="00654625" w:rsidRPr="00FA156C">
        <w:rPr>
          <w:rFonts w:ascii="游ゴシック" w:eastAsia="游ゴシック" w:hAnsi="游ゴシック"/>
        </w:rPr>
        <w:t>との間で用いる言語は、日本語とする。</w:t>
      </w:r>
    </w:p>
    <w:p w14:paraId="6FFC89AA" w14:textId="77777777" w:rsidR="00654625" w:rsidRPr="00FA156C" w:rsidRDefault="00936EBB" w:rsidP="0099437A">
      <w:pPr>
        <w:kinsoku w:val="0"/>
        <w:overflowPunct/>
        <w:autoSpaceDE w:val="0"/>
        <w:autoSpaceDN w:val="0"/>
        <w:spacing w:line="300" w:lineRule="exact"/>
        <w:ind w:left="221" w:hangingChars="100" w:hanging="221"/>
        <w:rPr>
          <w:rFonts w:ascii="游ゴシック" w:eastAsia="游ゴシック" w:hAnsi="游ゴシック" w:hint="default"/>
        </w:rPr>
      </w:pPr>
      <w:r w:rsidRPr="00FA156C">
        <w:rPr>
          <w:rFonts w:ascii="游ゴシック" w:eastAsia="游ゴシック" w:hAnsi="游ゴシック"/>
        </w:rPr>
        <w:t>８</w:t>
      </w:r>
      <w:r w:rsidR="00D05399" w:rsidRPr="00FA156C">
        <w:rPr>
          <w:rFonts w:ascii="游ゴシック" w:eastAsia="游ゴシック" w:hAnsi="游ゴシック"/>
        </w:rPr>
        <w:t xml:space="preserve">　</w:t>
      </w:r>
      <w:r w:rsidR="00654625" w:rsidRPr="00FA156C">
        <w:rPr>
          <w:rFonts w:ascii="游ゴシック" w:eastAsia="游ゴシック" w:hAnsi="游ゴシック"/>
        </w:rPr>
        <w:t>この約款に定める金銭の支払いに用いる通貨は、日本円とする。</w:t>
      </w:r>
    </w:p>
    <w:p w14:paraId="463A3EE3" w14:textId="77777777" w:rsidR="00654625" w:rsidRPr="00FA156C" w:rsidRDefault="00936EBB" w:rsidP="0099437A">
      <w:pPr>
        <w:kinsoku w:val="0"/>
        <w:overflowPunct/>
        <w:autoSpaceDE w:val="0"/>
        <w:autoSpaceDN w:val="0"/>
        <w:spacing w:line="300" w:lineRule="exact"/>
        <w:ind w:left="221" w:hanging="221"/>
        <w:rPr>
          <w:rFonts w:ascii="游ゴシック" w:eastAsia="游ゴシック" w:hAnsi="游ゴシック" w:hint="default"/>
        </w:rPr>
      </w:pPr>
      <w:r w:rsidRPr="00FA156C">
        <w:rPr>
          <w:rFonts w:ascii="游ゴシック" w:eastAsia="游ゴシック" w:hAnsi="游ゴシック"/>
        </w:rPr>
        <w:t>９</w:t>
      </w:r>
      <w:r w:rsidR="00D05399" w:rsidRPr="00FA156C">
        <w:rPr>
          <w:rFonts w:ascii="游ゴシック" w:eastAsia="游ゴシック" w:hAnsi="游ゴシック"/>
        </w:rPr>
        <w:t xml:space="preserve">　</w:t>
      </w:r>
      <w:r w:rsidR="00654625" w:rsidRPr="00FA156C">
        <w:rPr>
          <w:rFonts w:ascii="游ゴシック" w:eastAsia="游ゴシック" w:hAnsi="游ゴシック"/>
          <w:shd w:val="clear" w:color="FFFF00" w:fill="auto"/>
        </w:rPr>
        <w:t>この</w:t>
      </w:r>
      <w:r w:rsidR="00654625" w:rsidRPr="00FA156C">
        <w:rPr>
          <w:rFonts w:ascii="游ゴシック" w:eastAsia="游ゴシック" w:hAnsi="游ゴシック"/>
        </w:rPr>
        <w:t>契約の履行に関して発注者と受注者との間で用いる計量単位は、</w:t>
      </w:r>
      <w:r w:rsidR="00917EF0" w:rsidRPr="00FA156C">
        <w:rPr>
          <w:rFonts w:ascii="游ゴシック" w:eastAsia="游ゴシック" w:hAnsi="游ゴシック"/>
        </w:rPr>
        <w:t>仕様書等</w:t>
      </w:r>
      <w:r w:rsidR="00654625" w:rsidRPr="00FA156C">
        <w:rPr>
          <w:rFonts w:ascii="游ゴシック" w:eastAsia="游ゴシック" w:hAnsi="游ゴシック"/>
        </w:rPr>
        <w:t>に特別の定めがある場合を除き、計量法（平成４年法律第</w:t>
      </w:r>
      <w:r w:rsidR="00337BC2" w:rsidRPr="00FA156C">
        <w:rPr>
          <w:rFonts w:ascii="游ゴシック" w:eastAsia="游ゴシック" w:hAnsi="游ゴシック"/>
        </w:rPr>
        <w:t>51</w:t>
      </w:r>
      <w:r w:rsidR="00654625" w:rsidRPr="00FA156C">
        <w:rPr>
          <w:rFonts w:ascii="游ゴシック" w:eastAsia="游ゴシック" w:hAnsi="游ゴシック"/>
        </w:rPr>
        <w:t>号）に定める</w:t>
      </w:r>
      <w:r w:rsidR="00917EF0" w:rsidRPr="00FA156C">
        <w:rPr>
          <w:rFonts w:ascii="游ゴシック" w:eastAsia="游ゴシック" w:hAnsi="游ゴシック"/>
        </w:rPr>
        <w:t>ところによる</w:t>
      </w:r>
      <w:r w:rsidR="00654625" w:rsidRPr="00FA156C">
        <w:rPr>
          <w:rFonts w:ascii="游ゴシック" w:eastAsia="游ゴシック" w:hAnsi="游ゴシック"/>
        </w:rPr>
        <w:t>ものとする。</w:t>
      </w:r>
    </w:p>
    <w:p w14:paraId="438B5551" w14:textId="77777777" w:rsidR="00654625" w:rsidRPr="00FA156C" w:rsidRDefault="00936EBB" w:rsidP="00337BC2">
      <w:pPr>
        <w:kinsoku w:val="0"/>
        <w:overflowPunct/>
        <w:autoSpaceDE w:val="0"/>
        <w:autoSpaceDN w:val="0"/>
        <w:spacing w:line="300" w:lineRule="exact"/>
        <w:ind w:left="221" w:hanging="221"/>
        <w:rPr>
          <w:rFonts w:ascii="游ゴシック" w:eastAsia="游ゴシック" w:hAnsi="游ゴシック" w:hint="default"/>
        </w:rPr>
      </w:pPr>
      <w:r w:rsidRPr="00FA156C">
        <w:rPr>
          <w:rFonts w:ascii="游ゴシック" w:eastAsia="游ゴシック" w:hAnsi="游ゴシック"/>
        </w:rPr>
        <w:t>10</w:t>
      </w:r>
      <w:r w:rsidR="00D05399" w:rsidRPr="00FA156C">
        <w:rPr>
          <w:rFonts w:ascii="游ゴシック" w:eastAsia="游ゴシック" w:hAnsi="游ゴシック"/>
        </w:rPr>
        <w:t xml:space="preserve">　</w:t>
      </w:r>
      <w:r w:rsidR="00654625" w:rsidRPr="00FA156C">
        <w:rPr>
          <w:rFonts w:ascii="游ゴシック" w:eastAsia="游ゴシック" w:hAnsi="游ゴシック"/>
        </w:rPr>
        <w:t>この約款及び</w:t>
      </w:r>
      <w:r w:rsidR="00917EF0" w:rsidRPr="00FA156C">
        <w:rPr>
          <w:rFonts w:ascii="游ゴシック" w:eastAsia="游ゴシック" w:hAnsi="游ゴシック"/>
        </w:rPr>
        <w:t>仕様書等</w:t>
      </w:r>
      <w:r w:rsidR="00654625" w:rsidRPr="00FA156C">
        <w:rPr>
          <w:rFonts w:ascii="游ゴシック" w:eastAsia="游ゴシック" w:hAnsi="游ゴシック"/>
        </w:rPr>
        <w:t>における期間の定めについては、民法（明治</w:t>
      </w:r>
      <w:r w:rsidR="00337BC2" w:rsidRPr="00FA156C">
        <w:rPr>
          <w:rFonts w:ascii="游ゴシック" w:eastAsia="游ゴシック" w:hAnsi="游ゴシック"/>
        </w:rPr>
        <w:t>29</w:t>
      </w:r>
      <w:r w:rsidR="00654625" w:rsidRPr="00FA156C">
        <w:rPr>
          <w:rFonts w:ascii="游ゴシック" w:eastAsia="游ゴシック" w:hAnsi="游ゴシック"/>
        </w:rPr>
        <w:t>年法律第</w:t>
      </w:r>
      <w:r w:rsidR="00337BC2" w:rsidRPr="00FA156C">
        <w:rPr>
          <w:rFonts w:ascii="游ゴシック" w:eastAsia="游ゴシック" w:hAnsi="游ゴシック"/>
        </w:rPr>
        <w:t>89</w:t>
      </w:r>
      <w:r w:rsidR="00654625" w:rsidRPr="00FA156C">
        <w:rPr>
          <w:rFonts w:ascii="游ゴシック" w:eastAsia="游ゴシック" w:hAnsi="游ゴシック"/>
        </w:rPr>
        <w:t>号）及び商法（明治</w:t>
      </w:r>
      <w:r w:rsidR="00337BC2" w:rsidRPr="00FA156C">
        <w:rPr>
          <w:rFonts w:ascii="游ゴシック" w:eastAsia="游ゴシック" w:hAnsi="游ゴシック"/>
        </w:rPr>
        <w:t>32</w:t>
      </w:r>
      <w:r w:rsidR="00654625" w:rsidRPr="00FA156C">
        <w:rPr>
          <w:rFonts w:ascii="游ゴシック" w:eastAsia="游ゴシック" w:hAnsi="游ゴシック"/>
        </w:rPr>
        <w:t>年法律第</w:t>
      </w:r>
      <w:r w:rsidR="00337BC2" w:rsidRPr="00FA156C">
        <w:rPr>
          <w:rFonts w:ascii="游ゴシック" w:eastAsia="游ゴシック" w:hAnsi="游ゴシック"/>
        </w:rPr>
        <w:t>48</w:t>
      </w:r>
      <w:r w:rsidR="00654625" w:rsidRPr="00FA156C">
        <w:rPr>
          <w:rFonts w:ascii="游ゴシック" w:eastAsia="游ゴシック" w:hAnsi="游ゴシック"/>
        </w:rPr>
        <w:t>号）の定めるところによるものとする。</w:t>
      </w:r>
    </w:p>
    <w:p w14:paraId="5354EFDF" w14:textId="77777777" w:rsidR="00654625" w:rsidRPr="00FA156C" w:rsidRDefault="00936EBB" w:rsidP="000A7555">
      <w:pPr>
        <w:kinsoku w:val="0"/>
        <w:overflowPunct/>
        <w:autoSpaceDE w:val="0"/>
        <w:autoSpaceDN w:val="0"/>
        <w:spacing w:line="300" w:lineRule="exact"/>
        <w:ind w:left="221" w:hangingChars="100" w:hanging="221"/>
        <w:rPr>
          <w:rFonts w:ascii="游ゴシック" w:eastAsia="游ゴシック" w:hAnsi="游ゴシック" w:hint="default"/>
        </w:rPr>
      </w:pPr>
      <w:r w:rsidRPr="00FA156C">
        <w:rPr>
          <w:rFonts w:ascii="游ゴシック" w:eastAsia="游ゴシック" w:hAnsi="游ゴシック"/>
        </w:rPr>
        <w:t>11</w:t>
      </w:r>
      <w:r w:rsidR="00D05399" w:rsidRPr="00FA156C">
        <w:rPr>
          <w:rFonts w:ascii="游ゴシック" w:eastAsia="游ゴシック" w:hAnsi="游ゴシック"/>
        </w:rPr>
        <w:t xml:space="preserve">　</w:t>
      </w:r>
      <w:r w:rsidR="00654625" w:rsidRPr="00FA156C">
        <w:rPr>
          <w:rFonts w:ascii="游ゴシック" w:eastAsia="游ゴシック" w:hAnsi="游ゴシック"/>
          <w:shd w:val="clear" w:color="FFFF00" w:fill="auto"/>
        </w:rPr>
        <w:t>この</w:t>
      </w:r>
      <w:r w:rsidR="00654625" w:rsidRPr="00FA156C">
        <w:rPr>
          <w:rFonts w:ascii="游ゴシック" w:eastAsia="游ゴシック" w:hAnsi="游ゴシック"/>
        </w:rPr>
        <w:t>契約は、日本国の法令に準拠するものとする。</w:t>
      </w:r>
    </w:p>
    <w:p w14:paraId="7C8329FB" w14:textId="77777777" w:rsidR="00654625" w:rsidRPr="00206915" w:rsidRDefault="00936EBB" w:rsidP="000A7555">
      <w:pPr>
        <w:kinsoku w:val="0"/>
        <w:overflowPunct/>
        <w:autoSpaceDE w:val="0"/>
        <w:autoSpaceDN w:val="0"/>
        <w:spacing w:line="300" w:lineRule="exact"/>
        <w:ind w:left="221" w:hangingChars="100" w:hanging="221"/>
        <w:rPr>
          <w:rFonts w:ascii="游ゴシック" w:eastAsia="游ゴシック" w:hAnsi="游ゴシック" w:hint="default"/>
        </w:rPr>
      </w:pPr>
      <w:r w:rsidRPr="00FA156C">
        <w:rPr>
          <w:rFonts w:ascii="游ゴシック" w:eastAsia="游ゴシック" w:hAnsi="游ゴシック"/>
          <w:shd w:val="clear" w:color="FFFF00" w:fill="auto"/>
        </w:rPr>
        <w:t>12</w:t>
      </w:r>
      <w:r w:rsidR="00D05399" w:rsidRPr="00FA156C">
        <w:rPr>
          <w:rFonts w:ascii="游ゴシック" w:eastAsia="游ゴシック" w:hAnsi="游ゴシック"/>
          <w:shd w:val="clear" w:color="FFFF00" w:fill="auto"/>
        </w:rPr>
        <w:t xml:space="preserve">　</w:t>
      </w:r>
      <w:r w:rsidR="00654625" w:rsidRPr="00FA156C">
        <w:rPr>
          <w:rFonts w:ascii="游ゴシック" w:eastAsia="游ゴシック" w:hAnsi="游ゴシック"/>
          <w:shd w:val="clear" w:color="FFFF00" w:fill="auto"/>
        </w:rPr>
        <w:t>この</w:t>
      </w:r>
      <w:r w:rsidR="00654625" w:rsidRPr="00FA156C">
        <w:rPr>
          <w:rFonts w:ascii="游ゴシック" w:eastAsia="游ゴシック" w:hAnsi="游ゴシック"/>
        </w:rPr>
        <w:t>契約に係る訴訟の提起又は調停</w:t>
      </w:r>
      <w:r w:rsidR="00917EF0" w:rsidRPr="00FA156C">
        <w:rPr>
          <w:rFonts w:ascii="游ゴシック" w:eastAsia="游ゴシック" w:hAnsi="游ゴシック"/>
        </w:rPr>
        <w:t>については、</w:t>
      </w:r>
      <w:r w:rsidR="00654625" w:rsidRPr="00FA156C">
        <w:rPr>
          <w:rFonts w:ascii="游ゴシック" w:eastAsia="游ゴシック" w:hAnsi="游ゴシック"/>
        </w:rPr>
        <w:t>日本国の裁判所をもって合意による専属的管轄裁</w:t>
      </w:r>
      <w:r w:rsidR="00654625" w:rsidRPr="00206915">
        <w:rPr>
          <w:rFonts w:ascii="游ゴシック" w:eastAsia="游ゴシック" w:hAnsi="游ゴシック"/>
        </w:rPr>
        <w:t>判所とする。</w:t>
      </w:r>
    </w:p>
    <w:p w14:paraId="4EEE7892" w14:textId="77777777" w:rsidR="00280854" w:rsidRDefault="00280854" w:rsidP="0099437A">
      <w:pPr>
        <w:kinsoku w:val="0"/>
        <w:overflowPunct/>
        <w:autoSpaceDE w:val="0"/>
        <w:autoSpaceDN w:val="0"/>
        <w:spacing w:line="300" w:lineRule="exact"/>
        <w:rPr>
          <w:rFonts w:ascii="游ゴシック" w:eastAsia="游ゴシック" w:hAnsi="游ゴシック" w:hint="default"/>
          <w:b/>
        </w:rPr>
      </w:pPr>
      <w:r>
        <w:rPr>
          <w:rFonts w:ascii="游ゴシック" w:eastAsia="游ゴシック" w:hAnsi="游ゴシック"/>
          <w:b/>
        </w:rPr>
        <w:t>（</w:t>
      </w:r>
      <w:r w:rsidR="00E26169">
        <w:rPr>
          <w:rFonts w:ascii="游ゴシック" w:eastAsia="游ゴシック" w:hAnsi="游ゴシック"/>
          <w:b/>
        </w:rPr>
        <w:t>賃貸借期間</w:t>
      </w:r>
      <w:r>
        <w:rPr>
          <w:rFonts w:ascii="游ゴシック" w:eastAsia="游ゴシック" w:hAnsi="游ゴシック"/>
          <w:b/>
        </w:rPr>
        <w:t>）</w:t>
      </w:r>
    </w:p>
    <w:p w14:paraId="2D945294" w14:textId="77777777" w:rsidR="0052627C" w:rsidRPr="00280854" w:rsidRDefault="00280854" w:rsidP="00E26169">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b/>
        </w:rPr>
        <w:t xml:space="preserve">第２条　</w:t>
      </w:r>
      <w:r w:rsidR="00E26169">
        <w:rPr>
          <w:rFonts w:ascii="游ゴシック" w:eastAsia="游ゴシック" w:hAnsi="游ゴシック"/>
        </w:rPr>
        <w:t>賃貸借期間は、契約書記載の賃貸借期間とし、第３条の規定により賃借人が</w:t>
      </w:r>
      <w:r w:rsidR="000E56DE">
        <w:rPr>
          <w:rFonts w:ascii="游ゴシック" w:eastAsia="游ゴシック" w:hAnsi="游ゴシック"/>
        </w:rPr>
        <w:t>借</w:t>
      </w:r>
      <w:r w:rsidR="00E26169">
        <w:rPr>
          <w:rFonts w:ascii="游ゴシック" w:eastAsia="游ゴシック" w:hAnsi="游ゴシック"/>
        </w:rPr>
        <w:t>受証を交付した日から起算する。</w:t>
      </w:r>
    </w:p>
    <w:p w14:paraId="2E30D3EE"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E26169">
        <w:rPr>
          <w:rFonts w:ascii="游ゴシック" w:eastAsia="游ゴシック" w:hAnsi="游ゴシック"/>
          <w:b/>
        </w:rPr>
        <w:t>物件の検査及び引渡</w:t>
      </w:r>
      <w:r w:rsidRPr="00D05399">
        <w:rPr>
          <w:rFonts w:ascii="游ゴシック" w:eastAsia="游ゴシック" w:hAnsi="游ゴシック"/>
          <w:b/>
        </w:rPr>
        <w:t>）</w:t>
      </w:r>
    </w:p>
    <w:p w14:paraId="223F14F9" w14:textId="77777777" w:rsidR="00654625" w:rsidRDefault="00654625" w:rsidP="00E90C49">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280854">
        <w:rPr>
          <w:rFonts w:ascii="游ゴシック" w:eastAsia="游ゴシック" w:hAnsi="游ゴシック"/>
          <w:b/>
        </w:rPr>
        <w:t>３</w:t>
      </w:r>
      <w:r w:rsidRPr="00551F9F">
        <w:rPr>
          <w:rFonts w:ascii="游ゴシック" w:eastAsia="游ゴシック" w:hAnsi="游ゴシック"/>
          <w:b/>
        </w:rPr>
        <w:t>条</w:t>
      </w:r>
      <w:r w:rsidR="00D05399">
        <w:rPr>
          <w:rFonts w:ascii="游ゴシック" w:eastAsia="游ゴシック" w:hAnsi="游ゴシック"/>
        </w:rPr>
        <w:t xml:space="preserve">　</w:t>
      </w:r>
      <w:r w:rsidR="00E26169">
        <w:rPr>
          <w:rFonts w:ascii="游ゴシック" w:eastAsia="游ゴシック" w:hAnsi="游ゴシック"/>
        </w:rPr>
        <w:t>賃借人は、賃貸人から物件の納入を受けた後、</w:t>
      </w:r>
      <w:r w:rsidR="00E90C49">
        <w:rPr>
          <w:rFonts w:ascii="游ゴシック" w:eastAsia="游ゴシック" w:hAnsi="游ゴシック"/>
        </w:rPr>
        <w:t>1</w:t>
      </w:r>
      <w:r w:rsidR="00E90C49">
        <w:rPr>
          <w:rFonts w:ascii="游ゴシック" w:eastAsia="游ゴシック" w:hAnsi="游ゴシック" w:hint="default"/>
        </w:rPr>
        <w:t>0</w:t>
      </w:r>
      <w:r w:rsidR="00E90C49">
        <w:rPr>
          <w:rFonts w:ascii="游ゴシック" w:eastAsia="游ゴシック" w:hAnsi="游ゴシック"/>
        </w:rPr>
        <w:t>日以内</w:t>
      </w:r>
      <w:r w:rsidR="00E26169">
        <w:rPr>
          <w:rFonts w:ascii="游ゴシック" w:eastAsia="游ゴシック" w:hAnsi="游ゴシック"/>
        </w:rPr>
        <w:t>にこれを検査し、物件に種類、品質又は数量に関して契約の内容</w:t>
      </w:r>
      <w:r w:rsidR="00E26169">
        <w:rPr>
          <w:rFonts w:ascii="游ゴシック" w:eastAsia="游ゴシック" w:hAnsi="游ゴシック"/>
        </w:rPr>
        <w:t>に適合しないもの（以下「契約不適合」という。）</w:t>
      </w:r>
      <w:r w:rsidR="000E56DE">
        <w:rPr>
          <w:rFonts w:ascii="游ゴシック" w:eastAsia="游ゴシック" w:hAnsi="游ゴシック"/>
        </w:rPr>
        <w:t>のないことを確認したときは、すみやかに物件の受領書を賃貸人に交付するものとする。</w:t>
      </w:r>
    </w:p>
    <w:p w14:paraId="6914612E" w14:textId="77777777" w:rsidR="000E56DE" w:rsidRDefault="000E56DE" w:rsidP="0099437A">
      <w:pPr>
        <w:kinsoku w:val="0"/>
        <w:overflowPunct/>
        <w:autoSpaceDE w:val="0"/>
        <w:autoSpaceDN w:val="0"/>
        <w:spacing w:line="300" w:lineRule="exact"/>
        <w:ind w:left="221" w:hanging="221"/>
        <w:rPr>
          <w:rFonts w:ascii="游ゴシック" w:eastAsia="游ゴシック" w:hAnsi="游ゴシック" w:hint="default"/>
        </w:rPr>
      </w:pPr>
      <w:r w:rsidRPr="000E56DE">
        <w:rPr>
          <w:rFonts w:ascii="游ゴシック" w:eastAsia="游ゴシック" w:hAnsi="游ゴシック"/>
        </w:rPr>
        <w:t>２</w:t>
      </w:r>
      <w:r>
        <w:rPr>
          <w:rFonts w:ascii="游ゴシック" w:eastAsia="游ゴシック" w:hAnsi="游ゴシック"/>
        </w:rPr>
        <w:t xml:space="preserve">　前項の場合において、物件の契約不適合があったときは、賃借人は、賃貸人に物件の修補、取替え又は不足分の引渡しを請求することができる。</w:t>
      </w:r>
    </w:p>
    <w:p w14:paraId="4DE121EA" w14:textId="77777777" w:rsidR="000E56DE" w:rsidRDefault="000E56DE" w:rsidP="000E56DE">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３　物件の引渡しは、賃借人が賃貸人に借受証を交付した時に完了する。</w:t>
      </w:r>
    </w:p>
    <w:p w14:paraId="50DEDFAE" w14:textId="77777777" w:rsidR="000E56DE" w:rsidRPr="000E56DE" w:rsidRDefault="000E56DE"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４　賃借人は、借受証賃貸人に交付した日から第７条の規定に従って物件を使用することができる。</w:t>
      </w:r>
    </w:p>
    <w:p w14:paraId="1137EF9B"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0E56DE">
        <w:rPr>
          <w:rFonts w:ascii="游ゴシック" w:eastAsia="游ゴシック" w:hAnsi="游ゴシック"/>
          <w:b/>
        </w:rPr>
        <w:t>設置及び返還費用の負担</w:t>
      </w:r>
      <w:r w:rsidRPr="00D05399">
        <w:rPr>
          <w:rFonts w:ascii="游ゴシック" w:eastAsia="游ゴシック" w:hAnsi="游ゴシック"/>
          <w:b/>
        </w:rPr>
        <w:t>）</w:t>
      </w:r>
    </w:p>
    <w:p w14:paraId="29EFB52C" w14:textId="77777777" w:rsidR="00450472" w:rsidRDefault="00654625" w:rsidP="00450472">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450472">
        <w:rPr>
          <w:rFonts w:ascii="游ゴシック" w:eastAsia="游ゴシック" w:hAnsi="游ゴシック"/>
          <w:b/>
        </w:rPr>
        <w:t>４</w:t>
      </w:r>
      <w:r w:rsidRPr="00551F9F">
        <w:rPr>
          <w:rFonts w:ascii="游ゴシック" w:eastAsia="游ゴシック" w:hAnsi="游ゴシック"/>
          <w:b/>
        </w:rPr>
        <w:t>条</w:t>
      </w:r>
      <w:r w:rsidR="00D05399">
        <w:rPr>
          <w:rFonts w:ascii="游ゴシック" w:eastAsia="游ゴシック" w:hAnsi="游ゴシック"/>
        </w:rPr>
        <w:t xml:space="preserve">　</w:t>
      </w:r>
      <w:r w:rsidR="000E56DE">
        <w:rPr>
          <w:rFonts w:ascii="游ゴシック" w:eastAsia="游ゴシック" w:hAnsi="游ゴシック"/>
        </w:rPr>
        <w:t>物件の設置及びこの契約が終了した際の物件の返還に要する負担は、契約書の定めるところによる。</w:t>
      </w:r>
    </w:p>
    <w:p w14:paraId="6C0624BC" w14:textId="77777777" w:rsidR="00C92BA9" w:rsidRDefault="00C92BA9" w:rsidP="00450472">
      <w:pPr>
        <w:kinsoku w:val="0"/>
        <w:overflowPunct/>
        <w:autoSpaceDE w:val="0"/>
        <w:autoSpaceDN w:val="0"/>
        <w:spacing w:line="300" w:lineRule="exact"/>
        <w:ind w:left="221" w:hanging="221"/>
        <w:rPr>
          <w:rFonts w:ascii="游ゴシック" w:eastAsia="游ゴシック" w:hAnsi="游ゴシック" w:hint="default"/>
        </w:rPr>
      </w:pPr>
      <w:r w:rsidRPr="00C92BA9">
        <w:rPr>
          <w:rFonts w:ascii="游ゴシック" w:eastAsia="游ゴシック" w:hAnsi="游ゴシック"/>
        </w:rPr>
        <w:t>２</w:t>
      </w:r>
      <w:r>
        <w:rPr>
          <w:rFonts w:ascii="游ゴシック" w:eastAsia="游ゴシック" w:hAnsi="游ゴシック"/>
        </w:rPr>
        <w:t xml:space="preserve">　</w:t>
      </w:r>
      <w:r w:rsidR="000E56DE">
        <w:rPr>
          <w:rFonts w:ascii="游ゴシック" w:eastAsia="游ゴシック" w:hAnsi="游ゴシック"/>
        </w:rPr>
        <w:t>賃貸人が返還に係る費用を負担することとされている場合において、賃貸人の責に帰すべき理由により物件の撤去が遅滞した場合は、賃借人は物件を撤去し、その費用を賃貸人に請求する。</w:t>
      </w:r>
    </w:p>
    <w:p w14:paraId="42BC32A3"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0E56DE">
        <w:rPr>
          <w:rFonts w:ascii="游ゴシック" w:eastAsia="游ゴシック" w:hAnsi="游ゴシック"/>
          <w:b/>
        </w:rPr>
        <w:t>損害保険</w:t>
      </w:r>
      <w:r w:rsidRPr="00D05399">
        <w:rPr>
          <w:rFonts w:ascii="游ゴシック" w:eastAsia="游ゴシック" w:hAnsi="游ゴシック"/>
          <w:b/>
        </w:rPr>
        <w:t>）</w:t>
      </w:r>
    </w:p>
    <w:p w14:paraId="48EF783F" w14:textId="77777777" w:rsidR="00654625" w:rsidRPr="00206915" w:rsidRDefault="00654625" w:rsidP="000E56DE">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35393A">
        <w:rPr>
          <w:rFonts w:ascii="游ゴシック" w:eastAsia="游ゴシック" w:hAnsi="游ゴシック"/>
          <w:b/>
        </w:rPr>
        <w:t>５</w:t>
      </w:r>
      <w:r w:rsidRPr="00551F9F">
        <w:rPr>
          <w:rFonts w:ascii="游ゴシック" w:eastAsia="游ゴシック" w:hAnsi="游ゴシック"/>
          <w:b/>
        </w:rPr>
        <w:t>条</w:t>
      </w:r>
      <w:r w:rsidR="00D05399">
        <w:rPr>
          <w:rFonts w:ascii="游ゴシック" w:eastAsia="游ゴシック" w:hAnsi="游ゴシック"/>
        </w:rPr>
        <w:t xml:space="preserve">　</w:t>
      </w:r>
      <w:r w:rsidR="000E56DE">
        <w:rPr>
          <w:rFonts w:ascii="游ゴシック" w:eastAsia="游ゴシック" w:hAnsi="游ゴシック"/>
        </w:rPr>
        <w:t>賃貸人は、賃貸借契約期間中、賃貸人を保険契約者とする動産保険契約を賃貸人の</w:t>
      </w:r>
      <w:r w:rsidR="00047E42">
        <w:rPr>
          <w:rFonts w:ascii="游ゴシック" w:eastAsia="游ゴシック" w:hAnsi="游ゴシック"/>
        </w:rPr>
        <w:t>負担により賃貸人の選定する損害保険会社と締結し、この契約の存続期間中これを更新しなければならない。ただし、この契約が既に締結している賃貸借契約の賃貸借期間満了後に当該賃貸物件の全部又は一部を再度賃貸借する契約であって、賃借人の承諾がある場合は、この限りでない。</w:t>
      </w:r>
    </w:p>
    <w:p w14:paraId="25E4EB58" w14:textId="77777777" w:rsidR="008A3488" w:rsidRPr="00D05399" w:rsidRDefault="008A3488" w:rsidP="008A3488">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047E42">
        <w:rPr>
          <w:rFonts w:ascii="游ゴシック" w:eastAsia="游ゴシック" w:hAnsi="游ゴシック"/>
          <w:b/>
        </w:rPr>
        <w:t>権利義務の譲渡等の制限</w:t>
      </w:r>
      <w:r w:rsidRPr="00D05399">
        <w:rPr>
          <w:rFonts w:ascii="游ゴシック" w:eastAsia="游ゴシック" w:hAnsi="游ゴシック"/>
          <w:b/>
        </w:rPr>
        <w:t>）</w:t>
      </w:r>
    </w:p>
    <w:p w14:paraId="5A255C5E" w14:textId="77777777" w:rsidR="008A3488" w:rsidRPr="00206915" w:rsidRDefault="008A3488" w:rsidP="008A3488">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Pr>
          <w:rFonts w:ascii="游ゴシック" w:eastAsia="游ゴシック" w:hAnsi="游ゴシック"/>
          <w:b/>
        </w:rPr>
        <w:t>６</w:t>
      </w:r>
      <w:r w:rsidRPr="00551F9F">
        <w:rPr>
          <w:rFonts w:ascii="游ゴシック" w:eastAsia="游ゴシック" w:hAnsi="游ゴシック"/>
          <w:b/>
        </w:rPr>
        <w:t>条</w:t>
      </w:r>
      <w:r>
        <w:rPr>
          <w:rFonts w:ascii="游ゴシック" w:eastAsia="游ゴシック" w:hAnsi="游ゴシック"/>
        </w:rPr>
        <w:t xml:space="preserve">　</w:t>
      </w:r>
      <w:r w:rsidR="00047E42">
        <w:rPr>
          <w:rFonts w:ascii="游ゴシック" w:eastAsia="游ゴシック" w:hAnsi="游ゴシック"/>
        </w:rPr>
        <w:t>賃貸人は、この契約により生ずる権利又は義務を第三者に譲渡し、若しくは継承させ、又はその権利を担保に供してはならない。ただし、あらかじめ賃借人の承諾を得た場合は、この限りでない。</w:t>
      </w:r>
    </w:p>
    <w:p w14:paraId="66557456" w14:textId="77777777" w:rsidR="008A3488" w:rsidRPr="00D05399" w:rsidRDefault="008A3488" w:rsidP="008A3488">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047E42">
        <w:rPr>
          <w:rFonts w:ascii="游ゴシック" w:eastAsia="游ゴシック" w:hAnsi="游ゴシック"/>
          <w:b/>
        </w:rPr>
        <w:t>物件の保管及び使用方法</w:t>
      </w:r>
      <w:r w:rsidRPr="00D05399">
        <w:rPr>
          <w:rFonts w:ascii="游ゴシック" w:eastAsia="游ゴシック" w:hAnsi="游ゴシック"/>
          <w:b/>
        </w:rPr>
        <w:t>）</w:t>
      </w:r>
    </w:p>
    <w:p w14:paraId="775D008C" w14:textId="77777777" w:rsidR="008A3488" w:rsidRPr="00206915" w:rsidRDefault="008A3488" w:rsidP="008A3488">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Pr>
          <w:rFonts w:ascii="游ゴシック" w:eastAsia="游ゴシック" w:hAnsi="游ゴシック"/>
          <w:b/>
        </w:rPr>
        <w:t>７</w:t>
      </w:r>
      <w:r w:rsidRPr="00551F9F">
        <w:rPr>
          <w:rFonts w:ascii="游ゴシック" w:eastAsia="游ゴシック" w:hAnsi="游ゴシック"/>
          <w:b/>
        </w:rPr>
        <w:t>条</w:t>
      </w:r>
      <w:r>
        <w:rPr>
          <w:rFonts w:ascii="游ゴシック" w:eastAsia="游ゴシック" w:hAnsi="游ゴシック"/>
        </w:rPr>
        <w:t xml:space="preserve">　</w:t>
      </w:r>
      <w:r w:rsidR="00047E42">
        <w:rPr>
          <w:rFonts w:ascii="游ゴシック" w:eastAsia="游ゴシック" w:hAnsi="游ゴシック"/>
        </w:rPr>
        <w:t>賃借人は、物件に付されている賃貸人の所有権を明示する表示又は標識等を汚損し、又は取り除いてはならない。</w:t>
      </w:r>
    </w:p>
    <w:p w14:paraId="45EAFDFC" w14:textId="77777777" w:rsidR="008A3488" w:rsidRDefault="008A3488" w:rsidP="008A3488">
      <w:pPr>
        <w:kinsoku w:val="0"/>
        <w:overflowPunct/>
        <w:autoSpaceDE w:val="0"/>
        <w:autoSpaceDN w:val="0"/>
        <w:spacing w:line="300" w:lineRule="exact"/>
        <w:ind w:left="221" w:hangingChars="100" w:hanging="221"/>
        <w:rPr>
          <w:rFonts w:ascii="游ゴシック" w:eastAsia="游ゴシック" w:hAnsi="游ゴシック" w:hint="default"/>
        </w:rPr>
      </w:pPr>
      <w:r>
        <w:rPr>
          <w:rFonts w:ascii="游ゴシック" w:eastAsia="游ゴシック" w:hAnsi="游ゴシック"/>
        </w:rPr>
        <w:t xml:space="preserve">２　</w:t>
      </w:r>
      <w:r w:rsidR="00047E42">
        <w:rPr>
          <w:rFonts w:ascii="游ゴシック" w:eastAsia="游ゴシック" w:hAnsi="游ゴシック"/>
        </w:rPr>
        <w:t>賃借人は、契約書記載の保管場所において、物件を保管又は使用するものとし、これを変更する場合には、賃貸人の承諾を得なければならない。</w:t>
      </w:r>
    </w:p>
    <w:p w14:paraId="631E8197" w14:textId="77777777" w:rsidR="00047E42" w:rsidRDefault="00047E42" w:rsidP="008A3488">
      <w:pPr>
        <w:kinsoku w:val="0"/>
        <w:overflowPunct/>
        <w:autoSpaceDE w:val="0"/>
        <w:autoSpaceDN w:val="0"/>
        <w:spacing w:line="300" w:lineRule="exact"/>
        <w:ind w:left="221" w:hangingChars="100" w:hanging="221"/>
        <w:rPr>
          <w:rFonts w:ascii="游ゴシック" w:eastAsia="游ゴシック" w:hAnsi="游ゴシック" w:hint="default"/>
        </w:rPr>
      </w:pPr>
      <w:r>
        <w:rPr>
          <w:rFonts w:ascii="游ゴシック" w:eastAsia="游ゴシック" w:hAnsi="游ゴシック"/>
        </w:rPr>
        <w:t>３　物件の保管及び使用によって、第三者に損害を及ぼしたときは、賃借人がその損害を賠償しなければならない。</w:t>
      </w:r>
    </w:p>
    <w:p w14:paraId="245E5DEA" w14:textId="77777777" w:rsidR="00654625" w:rsidRPr="00D05399" w:rsidRDefault="00654625" w:rsidP="008A3488">
      <w:pPr>
        <w:kinsoku w:val="0"/>
        <w:overflowPunct/>
        <w:autoSpaceDE w:val="0"/>
        <w:autoSpaceDN w:val="0"/>
        <w:spacing w:line="300" w:lineRule="exact"/>
        <w:ind w:left="221" w:hangingChars="100" w:hanging="221"/>
        <w:rPr>
          <w:rFonts w:ascii="游ゴシック" w:eastAsia="游ゴシック" w:hAnsi="游ゴシック" w:hint="default"/>
          <w:b/>
        </w:rPr>
      </w:pPr>
      <w:r w:rsidRPr="00D05399">
        <w:rPr>
          <w:rFonts w:ascii="游ゴシック" w:eastAsia="游ゴシック" w:hAnsi="游ゴシック"/>
          <w:b/>
        </w:rPr>
        <w:lastRenderedPageBreak/>
        <w:t>（</w:t>
      </w:r>
      <w:r w:rsidR="00047E42">
        <w:rPr>
          <w:rFonts w:ascii="游ゴシック" w:eastAsia="游ゴシック" w:hAnsi="游ゴシック"/>
          <w:b/>
        </w:rPr>
        <w:t>物件の維持等</w:t>
      </w:r>
      <w:r w:rsidRPr="00D05399">
        <w:rPr>
          <w:rFonts w:ascii="游ゴシック" w:eastAsia="游ゴシック" w:hAnsi="游ゴシック"/>
          <w:b/>
        </w:rPr>
        <w:t>）</w:t>
      </w:r>
    </w:p>
    <w:p w14:paraId="5345AE9A" w14:textId="77777777" w:rsidR="0039233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8A3488">
        <w:rPr>
          <w:rFonts w:ascii="游ゴシック" w:eastAsia="游ゴシック" w:hAnsi="游ゴシック"/>
          <w:b/>
        </w:rPr>
        <w:t>８</w:t>
      </w:r>
      <w:r w:rsidRPr="00551F9F">
        <w:rPr>
          <w:rFonts w:ascii="游ゴシック" w:eastAsia="游ゴシック" w:hAnsi="游ゴシック"/>
          <w:b/>
        </w:rPr>
        <w:t>条</w:t>
      </w:r>
      <w:r w:rsidR="00D05399">
        <w:rPr>
          <w:rFonts w:ascii="游ゴシック" w:eastAsia="游ゴシック" w:hAnsi="游ゴシック"/>
        </w:rPr>
        <w:t xml:space="preserve">　</w:t>
      </w:r>
      <w:r w:rsidR="00B210FF">
        <w:rPr>
          <w:rFonts w:ascii="游ゴシック" w:eastAsia="游ゴシック" w:hAnsi="游ゴシック"/>
        </w:rPr>
        <w:t>賃借人は、善良な管理者の注意をもって物件を常に正常な機能を果たす状態を保つようにして保管又は使用するものとし、その本来の用法に反して使用し、又は賃借人の通常の業務の範囲以外に使用してはならない。</w:t>
      </w:r>
    </w:p>
    <w:p w14:paraId="3348268F" w14:textId="77777777" w:rsidR="007A6870" w:rsidRDefault="007A6870"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 xml:space="preserve">２　</w:t>
      </w:r>
      <w:r w:rsidR="00B210FF">
        <w:rPr>
          <w:rFonts w:ascii="游ゴシック" w:eastAsia="游ゴシック" w:hAnsi="游ゴシック"/>
        </w:rPr>
        <w:t>賃借人は、物件が正常な機能を果たす状態を保つための保守、点検及び修理等を必要に応じて行い、その費用を負担する。</w:t>
      </w:r>
    </w:p>
    <w:p w14:paraId="71FC02E7" w14:textId="77777777" w:rsidR="007A6870" w:rsidRPr="007A6870" w:rsidRDefault="007A6870" w:rsidP="0099437A">
      <w:pPr>
        <w:kinsoku w:val="0"/>
        <w:overflowPunct/>
        <w:autoSpaceDE w:val="0"/>
        <w:autoSpaceDN w:val="0"/>
        <w:spacing w:line="300" w:lineRule="exact"/>
        <w:ind w:left="221" w:hanging="221"/>
        <w:rPr>
          <w:rFonts w:ascii="游ゴシック" w:eastAsia="游ゴシック" w:hAnsi="游ゴシック" w:hint="default"/>
          <w:b/>
        </w:rPr>
      </w:pPr>
      <w:r w:rsidRPr="007A6870">
        <w:rPr>
          <w:rFonts w:ascii="游ゴシック" w:eastAsia="游ゴシック" w:hAnsi="游ゴシック"/>
          <w:b/>
        </w:rPr>
        <w:t>（</w:t>
      </w:r>
      <w:r w:rsidR="00B210FF">
        <w:rPr>
          <w:rFonts w:ascii="游ゴシック" w:eastAsia="游ゴシック" w:hAnsi="游ゴシック"/>
          <w:b/>
        </w:rPr>
        <w:t>契約不適合責任</w:t>
      </w:r>
      <w:r w:rsidRPr="007A6870">
        <w:rPr>
          <w:rFonts w:ascii="游ゴシック" w:eastAsia="游ゴシック" w:hAnsi="游ゴシック"/>
          <w:b/>
        </w:rPr>
        <w:t>）</w:t>
      </w:r>
    </w:p>
    <w:p w14:paraId="6C0858A4" w14:textId="77777777" w:rsidR="007A6870" w:rsidRPr="00B210FF" w:rsidRDefault="007A6870" w:rsidP="0099437A">
      <w:pPr>
        <w:kinsoku w:val="0"/>
        <w:overflowPunct/>
        <w:autoSpaceDE w:val="0"/>
        <w:autoSpaceDN w:val="0"/>
        <w:spacing w:line="300" w:lineRule="exact"/>
        <w:ind w:left="221" w:hanging="221"/>
        <w:rPr>
          <w:rFonts w:ascii="游ゴシック" w:eastAsia="游ゴシック" w:hAnsi="游ゴシック" w:hint="default"/>
        </w:rPr>
      </w:pPr>
      <w:r w:rsidRPr="007A6870">
        <w:rPr>
          <w:rFonts w:ascii="游ゴシック" w:eastAsia="游ゴシック" w:hAnsi="游ゴシック"/>
          <w:b/>
        </w:rPr>
        <w:t>第</w:t>
      </w:r>
      <w:r>
        <w:rPr>
          <w:rFonts w:ascii="游ゴシック" w:eastAsia="游ゴシック" w:hAnsi="游ゴシック"/>
          <w:b/>
        </w:rPr>
        <w:t>９</w:t>
      </w:r>
      <w:r w:rsidRPr="007A6870">
        <w:rPr>
          <w:rFonts w:ascii="游ゴシック" w:eastAsia="游ゴシック" w:hAnsi="游ゴシック"/>
          <w:b/>
        </w:rPr>
        <w:t xml:space="preserve">条　</w:t>
      </w:r>
      <w:r w:rsidR="00B210FF" w:rsidRPr="00B210FF">
        <w:rPr>
          <w:rFonts w:ascii="游ゴシック" w:eastAsia="游ゴシック" w:hAnsi="游ゴシック"/>
        </w:rPr>
        <w:t>借受証</w:t>
      </w:r>
      <w:r w:rsidR="00B210FF">
        <w:rPr>
          <w:rFonts w:ascii="游ゴシック" w:eastAsia="游ゴシック" w:hAnsi="游ゴシック"/>
        </w:rPr>
        <w:t>の交付後において、物件に契約不適合があることが判明した場合には、賃借人は、物件の修補、取替え又は不足分の引渡しによる履行の追完を請求することができる。ただし、賃貸人は、賃借人に不相当な負担を課すものでないときは、賃借人が請求した方法と異なる方法による履行の追完を</w:t>
      </w:r>
      <w:r w:rsidR="00AB3B26">
        <w:rPr>
          <w:rFonts w:ascii="游ゴシック" w:eastAsia="游ゴシック" w:hAnsi="游ゴシック"/>
        </w:rPr>
        <w:t>することができる。</w:t>
      </w:r>
    </w:p>
    <w:p w14:paraId="173D8E2E" w14:textId="77777777" w:rsidR="000B554F" w:rsidRDefault="000B554F" w:rsidP="0099437A">
      <w:pPr>
        <w:kinsoku w:val="0"/>
        <w:overflowPunct/>
        <w:autoSpaceDE w:val="0"/>
        <w:autoSpaceDN w:val="0"/>
        <w:spacing w:line="300" w:lineRule="exact"/>
        <w:ind w:left="221" w:hanging="221"/>
        <w:rPr>
          <w:rFonts w:ascii="游ゴシック" w:eastAsia="游ゴシック" w:hAnsi="游ゴシック" w:hint="default"/>
        </w:rPr>
      </w:pPr>
      <w:r w:rsidRPr="000B554F">
        <w:rPr>
          <w:rFonts w:ascii="游ゴシック" w:eastAsia="游ゴシック" w:hAnsi="游ゴシック"/>
        </w:rPr>
        <w:t xml:space="preserve">２　</w:t>
      </w:r>
      <w:r w:rsidR="00AB3B26">
        <w:rPr>
          <w:rFonts w:ascii="游ゴシック" w:eastAsia="游ゴシック" w:hAnsi="游ゴシック"/>
        </w:rPr>
        <w:t>前項の場合においても、この契約は変更されず、賃借人は、賃借料の支払、その他この契約に基づく債務を履行しなければならない。ただし、第１項により、物件を使用できない期間があったときは、月額賃借料の30分の１にその期間の日数を乗じて得た額を控除して賃借料を支払うものとする。</w:t>
      </w:r>
    </w:p>
    <w:p w14:paraId="2F844544"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AB3B26">
        <w:rPr>
          <w:rFonts w:ascii="游ゴシック" w:eastAsia="游ゴシック" w:hAnsi="游ゴシック"/>
          <w:b/>
        </w:rPr>
        <w:t>物件の現状変更</w:t>
      </w:r>
      <w:r w:rsidRPr="00D05399">
        <w:rPr>
          <w:rFonts w:ascii="游ゴシック" w:eastAsia="游ゴシック" w:hAnsi="游ゴシック"/>
          <w:b/>
        </w:rPr>
        <w:t>）</w:t>
      </w:r>
    </w:p>
    <w:p w14:paraId="00621148" w14:textId="77777777" w:rsidR="00654625" w:rsidRDefault="00654625" w:rsidP="00C6009D">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271688">
        <w:rPr>
          <w:rFonts w:ascii="游ゴシック" w:eastAsia="游ゴシック" w:hAnsi="游ゴシック"/>
          <w:b/>
        </w:rPr>
        <w:t>10</w:t>
      </w:r>
      <w:r w:rsidRPr="00551F9F">
        <w:rPr>
          <w:rFonts w:ascii="游ゴシック" w:eastAsia="游ゴシック" w:hAnsi="游ゴシック"/>
          <w:b/>
        </w:rPr>
        <w:t>条</w:t>
      </w:r>
      <w:r w:rsidR="00D05399">
        <w:rPr>
          <w:rFonts w:ascii="游ゴシック" w:eastAsia="游ゴシック" w:hAnsi="游ゴシック"/>
        </w:rPr>
        <w:t xml:space="preserve">　</w:t>
      </w:r>
      <w:r w:rsidR="00AB3B26">
        <w:rPr>
          <w:rFonts w:ascii="游ゴシック" w:eastAsia="游ゴシック" w:hAnsi="游ゴシック"/>
        </w:rPr>
        <w:t>賃借人は、次の各号のいずれかに該当するときは、賃貸人の承諾を受けなければならない。</w:t>
      </w:r>
    </w:p>
    <w:p w14:paraId="4D3DA6E3" w14:textId="77777777" w:rsidR="00AB3B26" w:rsidRDefault="00AB3B26" w:rsidP="00A268F9">
      <w:pPr>
        <w:kinsoku w:val="0"/>
        <w:overflowPunct/>
        <w:autoSpaceDE w:val="0"/>
        <w:autoSpaceDN w:val="0"/>
        <w:spacing w:line="300" w:lineRule="exact"/>
        <w:ind w:leftChars="100" w:left="505" w:hanging="284"/>
        <w:rPr>
          <w:rFonts w:ascii="游ゴシック" w:eastAsia="游ゴシック" w:hAnsi="游ゴシック" w:hint="default"/>
        </w:rPr>
      </w:pPr>
      <w:r w:rsidRPr="00AB3B26">
        <w:rPr>
          <w:rFonts w:ascii="游ゴシック" w:eastAsia="游ゴシック" w:hAnsi="游ゴシック"/>
        </w:rPr>
        <w:t>(1</w:t>
      </w:r>
      <w:r>
        <w:rPr>
          <w:rFonts w:ascii="游ゴシック" w:eastAsia="游ゴシック" w:hAnsi="游ゴシック"/>
        </w:rPr>
        <w:t>)　物件に他の物件を付着させようとするとき。</w:t>
      </w:r>
    </w:p>
    <w:p w14:paraId="513820FE" w14:textId="77777777" w:rsidR="00AB3B26" w:rsidRDefault="00AB3B26" w:rsidP="00A268F9">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(2)　物件の改造又は模様替えをしようとするとき。</w:t>
      </w:r>
    </w:p>
    <w:p w14:paraId="71567FEB" w14:textId="77777777" w:rsidR="00AB3B26" w:rsidRPr="00AB3B26" w:rsidRDefault="00AB3B26" w:rsidP="00A268F9">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(3)　物件の性能、機能、品質等を変更しようとするとき。</w:t>
      </w:r>
    </w:p>
    <w:p w14:paraId="1E765DCC"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AB3B26">
        <w:rPr>
          <w:rFonts w:ascii="游ゴシック" w:eastAsia="游ゴシック" w:hAnsi="游ゴシック"/>
          <w:b/>
        </w:rPr>
        <w:t>物件の譲渡等の禁止</w:t>
      </w:r>
      <w:r w:rsidRPr="00D05399">
        <w:rPr>
          <w:rFonts w:ascii="游ゴシック" w:eastAsia="游ゴシック" w:hAnsi="游ゴシック"/>
          <w:b/>
        </w:rPr>
        <w:t>）</w:t>
      </w:r>
    </w:p>
    <w:p w14:paraId="3DF925AA"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271688">
        <w:rPr>
          <w:rFonts w:ascii="游ゴシック" w:eastAsia="游ゴシック" w:hAnsi="游ゴシック"/>
          <w:b/>
        </w:rPr>
        <w:t>11</w:t>
      </w:r>
      <w:r w:rsidRPr="00551F9F">
        <w:rPr>
          <w:rFonts w:ascii="游ゴシック" w:eastAsia="游ゴシック" w:hAnsi="游ゴシック"/>
          <w:b/>
        </w:rPr>
        <w:t>条</w:t>
      </w:r>
      <w:r w:rsidR="00D05399">
        <w:rPr>
          <w:rFonts w:ascii="游ゴシック" w:eastAsia="游ゴシック" w:hAnsi="游ゴシック"/>
        </w:rPr>
        <w:t xml:space="preserve">　</w:t>
      </w:r>
      <w:r w:rsidR="00AB3B26">
        <w:rPr>
          <w:rFonts w:ascii="游ゴシック" w:eastAsia="游ゴシック" w:hAnsi="游ゴシック"/>
        </w:rPr>
        <w:t>賃借人は、物件を他に譲渡し、若しくは第三者に使用させ、又はその他賃貸人の所有権を侵害するような行為をしてはならない。ただし、賃貸人の承諾を得たときはこの限りでない。</w:t>
      </w:r>
    </w:p>
    <w:p w14:paraId="1A26BA56"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AB3B26">
        <w:rPr>
          <w:rFonts w:ascii="游ゴシック" w:eastAsia="游ゴシック" w:hAnsi="游ゴシック"/>
          <w:b/>
        </w:rPr>
        <w:t>物件の調査</w:t>
      </w:r>
      <w:r w:rsidR="00C6009D">
        <w:rPr>
          <w:rFonts w:ascii="游ゴシック" w:eastAsia="游ゴシック" w:hAnsi="游ゴシック"/>
          <w:b/>
        </w:rPr>
        <w:t>）</w:t>
      </w:r>
    </w:p>
    <w:p w14:paraId="5AC724F8" w14:textId="77777777" w:rsidR="002977E3" w:rsidRPr="00B67831" w:rsidRDefault="00654625" w:rsidP="0099437A">
      <w:pPr>
        <w:kinsoku w:val="0"/>
        <w:overflowPunct/>
        <w:autoSpaceDE w:val="0"/>
        <w:autoSpaceDN w:val="0"/>
        <w:spacing w:line="300" w:lineRule="exact"/>
        <w:ind w:left="221" w:hanging="221"/>
        <w:rPr>
          <w:rFonts w:ascii="游ゴシック" w:eastAsia="游ゴシック" w:hAnsi="游ゴシック" w:hint="default"/>
          <w:color w:val="000000" w:themeColor="text1"/>
        </w:rPr>
      </w:pPr>
      <w:r w:rsidRPr="00551F9F">
        <w:rPr>
          <w:rFonts w:ascii="游ゴシック" w:eastAsia="游ゴシック" w:hAnsi="游ゴシック"/>
          <w:b/>
        </w:rPr>
        <w:t>第</w:t>
      </w:r>
      <w:r w:rsidR="00271688">
        <w:rPr>
          <w:rFonts w:ascii="游ゴシック" w:eastAsia="游ゴシック" w:hAnsi="游ゴシック"/>
          <w:b/>
        </w:rPr>
        <w:t>12</w:t>
      </w:r>
      <w:r w:rsidRPr="00551F9F">
        <w:rPr>
          <w:rFonts w:ascii="游ゴシック" w:eastAsia="游ゴシック" w:hAnsi="游ゴシック"/>
          <w:b/>
        </w:rPr>
        <w:t>条</w:t>
      </w:r>
      <w:r w:rsidR="00D05399">
        <w:rPr>
          <w:rFonts w:ascii="游ゴシック" w:eastAsia="游ゴシック" w:hAnsi="游ゴシック"/>
        </w:rPr>
        <w:t xml:space="preserve">　</w:t>
      </w:r>
      <w:r w:rsidR="0060346B">
        <w:rPr>
          <w:rFonts w:ascii="游ゴシック" w:eastAsia="游ゴシック" w:hAnsi="游ゴシック"/>
        </w:rPr>
        <w:t>賃貸人は、契約期間中、賃借人の承諾を得て、物件設置場所に立ち入って、物件の現状、運転及び保管状況を調査することができる。</w:t>
      </w:r>
    </w:p>
    <w:p w14:paraId="24E232FC" w14:textId="77777777" w:rsidR="00654625" w:rsidRPr="00D05399" w:rsidRDefault="00654625" w:rsidP="0099437A">
      <w:pPr>
        <w:kinsoku w:val="0"/>
        <w:overflowPunct/>
        <w:autoSpaceDE w:val="0"/>
        <w:autoSpaceDN w:val="0"/>
        <w:spacing w:line="300" w:lineRule="exact"/>
        <w:rPr>
          <w:rFonts w:ascii="游ゴシック" w:eastAsia="游ゴシック" w:hAnsi="游ゴシック" w:hint="default"/>
          <w:b/>
        </w:rPr>
      </w:pPr>
      <w:r w:rsidRPr="00D05399">
        <w:rPr>
          <w:rFonts w:ascii="游ゴシック" w:eastAsia="游ゴシック" w:hAnsi="游ゴシック"/>
          <w:b/>
        </w:rPr>
        <w:t>（</w:t>
      </w:r>
      <w:r w:rsidR="0060346B">
        <w:rPr>
          <w:rFonts w:ascii="游ゴシック" w:eastAsia="游ゴシック" w:hAnsi="游ゴシック"/>
          <w:b/>
        </w:rPr>
        <w:t>物件の滅失又は毀損</w:t>
      </w:r>
      <w:r w:rsidR="00393471">
        <w:rPr>
          <w:rFonts w:ascii="游ゴシック" w:eastAsia="游ゴシック" w:hAnsi="游ゴシック"/>
          <w:b/>
        </w:rPr>
        <w:t>）</w:t>
      </w:r>
    </w:p>
    <w:p w14:paraId="14CAAED0"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271688">
        <w:rPr>
          <w:rFonts w:ascii="游ゴシック" w:eastAsia="游ゴシック" w:hAnsi="游ゴシック"/>
          <w:b/>
        </w:rPr>
        <w:t>13</w:t>
      </w:r>
      <w:r w:rsidRPr="00551F9F">
        <w:rPr>
          <w:rFonts w:ascii="游ゴシック" w:eastAsia="游ゴシック" w:hAnsi="游ゴシック"/>
          <w:b/>
        </w:rPr>
        <w:t>条</w:t>
      </w:r>
      <w:r w:rsidR="00D05399">
        <w:rPr>
          <w:rFonts w:ascii="游ゴシック" w:eastAsia="游ゴシック" w:hAnsi="游ゴシック"/>
        </w:rPr>
        <w:t xml:space="preserve">　</w:t>
      </w:r>
      <w:r w:rsidR="0060346B">
        <w:rPr>
          <w:rFonts w:ascii="游ゴシック" w:eastAsia="游ゴシック" w:hAnsi="游ゴシック"/>
        </w:rPr>
        <w:t>物件の返還までに生じた物件の滅失</w:t>
      </w:r>
      <w:r w:rsidR="0060346B">
        <w:rPr>
          <w:rFonts w:ascii="游ゴシック" w:eastAsia="游ゴシック" w:hAnsi="游ゴシック"/>
        </w:rPr>
        <w:t>又は毀損については、賃借人がその責めを負うものとする。ただし、通常の損耗及び減耗は、この限りでない。</w:t>
      </w:r>
    </w:p>
    <w:p w14:paraId="3EA11D0E" w14:textId="77777777" w:rsidR="00654625" w:rsidRDefault="00654625" w:rsidP="00393471">
      <w:pPr>
        <w:kinsoku w:val="0"/>
        <w:overflowPunct/>
        <w:autoSpaceDE w:val="0"/>
        <w:autoSpaceDN w:val="0"/>
        <w:spacing w:line="300" w:lineRule="exact"/>
        <w:ind w:left="221" w:hanging="221"/>
        <w:rPr>
          <w:rFonts w:ascii="游ゴシック" w:eastAsia="游ゴシック" w:hAnsi="游ゴシック" w:hint="default"/>
        </w:rPr>
      </w:pPr>
      <w:r w:rsidRPr="00206915">
        <w:rPr>
          <w:rFonts w:ascii="游ゴシック" w:eastAsia="游ゴシック" w:hAnsi="游ゴシック"/>
        </w:rPr>
        <w:t>２</w:t>
      </w:r>
      <w:r w:rsidR="00D05399">
        <w:rPr>
          <w:rFonts w:ascii="游ゴシック" w:eastAsia="游ゴシック" w:hAnsi="游ゴシック"/>
        </w:rPr>
        <w:t xml:space="preserve">　</w:t>
      </w:r>
      <w:r w:rsidR="0060346B">
        <w:rPr>
          <w:rFonts w:ascii="游ゴシック" w:eastAsia="游ゴシック" w:hAnsi="游ゴシック"/>
        </w:rPr>
        <w:t>物件が毀損したときは、賃借人と賃貸人とが協議のうえ、次の各号のいずれかの措置をとるものとし、その費用（第５条の規定により付された保険によりてん補された部分を除く。）は、賃貸人が負担する。この場合においては、この契約はなんらの変更もなくそのまま継続する。</w:t>
      </w:r>
    </w:p>
    <w:p w14:paraId="45E48477" w14:textId="77777777" w:rsidR="0060346B" w:rsidRDefault="0060346B" w:rsidP="00A268F9">
      <w:pPr>
        <w:kinsoku w:val="0"/>
        <w:overflowPunct/>
        <w:autoSpaceDE w:val="0"/>
        <w:autoSpaceDN w:val="0"/>
        <w:spacing w:line="300" w:lineRule="exact"/>
        <w:ind w:leftChars="100" w:left="442" w:hanging="221"/>
        <w:rPr>
          <w:rFonts w:ascii="游ゴシック" w:eastAsia="游ゴシック" w:hAnsi="游ゴシック" w:hint="default"/>
        </w:rPr>
      </w:pPr>
      <w:r>
        <w:rPr>
          <w:rFonts w:ascii="游ゴシック" w:eastAsia="游ゴシック" w:hAnsi="游ゴシック"/>
        </w:rPr>
        <w:t>(1)　物件を完全な状態に復元又は修理する。</w:t>
      </w:r>
    </w:p>
    <w:p w14:paraId="6ABAB606" w14:textId="77777777" w:rsidR="0060346B" w:rsidRPr="00206915" w:rsidRDefault="0060346B" w:rsidP="00A268F9">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(2)　物件と同等な状態又は性能の同種物件と取り替える。</w:t>
      </w:r>
    </w:p>
    <w:p w14:paraId="17E5FA7F" w14:textId="77777777" w:rsidR="0065462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206915">
        <w:rPr>
          <w:rFonts w:ascii="游ゴシック" w:eastAsia="游ゴシック" w:hAnsi="游ゴシック"/>
        </w:rPr>
        <w:t>３</w:t>
      </w:r>
      <w:r w:rsidR="00CD394D">
        <w:rPr>
          <w:rFonts w:ascii="游ゴシック" w:eastAsia="游ゴシック" w:hAnsi="游ゴシック"/>
        </w:rPr>
        <w:t xml:space="preserve">　</w:t>
      </w:r>
      <w:r w:rsidR="004623E6">
        <w:rPr>
          <w:rFonts w:ascii="游ゴシック" w:eastAsia="游ゴシック" w:hAnsi="游ゴシック"/>
        </w:rPr>
        <w:t>物件の一部又は全部が滅失したときは、賃借人は、その損害（第５条の規定により付された保険によりてん補された部分を除く。）を賠償しなければならない。</w:t>
      </w:r>
    </w:p>
    <w:p w14:paraId="6CC78658" w14:textId="77777777" w:rsidR="0060346B" w:rsidRDefault="0060346B"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 xml:space="preserve">４　</w:t>
      </w:r>
      <w:r w:rsidR="004623E6">
        <w:rPr>
          <w:rFonts w:ascii="游ゴシック" w:eastAsia="游ゴシック" w:hAnsi="游ゴシック"/>
        </w:rPr>
        <w:t>前項の場合においては、当該損害金の支払完了</w:t>
      </w:r>
      <w:r w:rsidR="007B4E05">
        <w:rPr>
          <w:rFonts w:ascii="游ゴシック" w:eastAsia="游ゴシック" w:hAnsi="游ゴシック"/>
        </w:rPr>
        <w:t>と同時にこの契約は終了する。ただし、物件が複数ある場合において、その一部が滅失した場合は、当該滅失した物件委対応する部分の契約のみ終了する。</w:t>
      </w:r>
    </w:p>
    <w:p w14:paraId="3D79BE41" w14:textId="77777777" w:rsidR="0060346B" w:rsidRPr="00206915" w:rsidRDefault="0060346B"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 xml:space="preserve">５　</w:t>
      </w:r>
      <w:r w:rsidR="007B4E05">
        <w:rPr>
          <w:rFonts w:ascii="游ゴシック" w:eastAsia="游ゴシック" w:hAnsi="游ゴシック"/>
        </w:rPr>
        <w:t>前項の規定にかかわらず、物件の滅失又は毀損の原因が、天災その他賃貸人及び賃借人の双方の責めに帰すことができないものである場合は、賃借人と賃貸人とが協議して定める。</w:t>
      </w:r>
    </w:p>
    <w:p w14:paraId="028486D4" w14:textId="77777777" w:rsidR="00654625" w:rsidRPr="00CD394D" w:rsidRDefault="00654625"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t>（</w:t>
      </w:r>
      <w:r w:rsidR="007B4E05">
        <w:rPr>
          <w:rFonts w:ascii="游ゴシック" w:eastAsia="游ゴシック" w:hAnsi="游ゴシック"/>
          <w:b/>
        </w:rPr>
        <w:t>賃借料</w:t>
      </w:r>
      <w:r w:rsidRPr="00CD394D">
        <w:rPr>
          <w:rFonts w:ascii="游ゴシック" w:eastAsia="游ゴシック" w:hAnsi="游ゴシック"/>
          <w:b/>
        </w:rPr>
        <w:t>）</w:t>
      </w:r>
    </w:p>
    <w:p w14:paraId="313523DF"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3A055E">
        <w:rPr>
          <w:rFonts w:ascii="游ゴシック" w:eastAsia="游ゴシック" w:hAnsi="游ゴシック"/>
          <w:b/>
        </w:rPr>
        <w:t>14</w:t>
      </w:r>
      <w:r w:rsidRPr="00551F9F">
        <w:rPr>
          <w:rFonts w:ascii="游ゴシック" w:eastAsia="游ゴシック" w:hAnsi="游ゴシック"/>
          <w:b/>
        </w:rPr>
        <w:t>条</w:t>
      </w:r>
      <w:r w:rsidR="00CD394D">
        <w:rPr>
          <w:rFonts w:ascii="游ゴシック" w:eastAsia="游ゴシック" w:hAnsi="游ゴシック"/>
        </w:rPr>
        <w:t xml:space="preserve">　</w:t>
      </w:r>
      <w:r w:rsidR="007B4E05">
        <w:rPr>
          <w:rFonts w:ascii="游ゴシック" w:eastAsia="游ゴシック" w:hAnsi="游ゴシック"/>
        </w:rPr>
        <w:t>賃貸人は、契約書に定めるとことにより、賃借人に賃借料の支払いを請求することができる。</w:t>
      </w:r>
    </w:p>
    <w:p w14:paraId="5EADE5F9"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206915">
        <w:rPr>
          <w:rFonts w:ascii="游ゴシック" w:eastAsia="游ゴシック" w:hAnsi="游ゴシック"/>
        </w:rPr>
        <w:t>２</w:t>
      </w:r>
      <w:r w:rsidR="00CD394D">
        <w:rPr>
          <w:rFonts w:ascii="游ゴシック" w:eastAsia="游ゴシック" w:hAnsi="游ゴシック"/>
        </w:rPr>
        <w:t xml:space="preserve">　</w:t>
      </w:r>
      <w:r w:rsidR="007B4E05">
        <w:rPr>
          <w:rFonts w:ascii="游ゴシック" w:eastAsia="游ゴシック" w:hAnsi="游ゴシック"/>
        </w:rPr>
        <w:t>賃借人は、前項の規定により請求を受けたときは、適法な支払請求書を受けた日から起算して30日以内に、賃借料を支払わなければならない。</w:t>
      </w:r>
    </w:p>
    <w:p w14:paraId="505C68A2" w14:textId="77777777" w:rsidR="004D1C92" w:rsidRDefault="00654625" w:rsidP="007B4E05">
      <w:pPr>
        <w:kinsoku w:val="0"/>
        <w:overflowPunct/>
        <w:autoSpaceDE w:val="0"/>
        <w:autoSpaceDN w:val="0"/>
        <w:spacing w:line="300" w:lineRule="exact"/>
        <w:ind w:left="221" w:hanging="221"/>
        <w:rPr>
          <w:rFonts w:ascii="游ゴシック" w:eastAsia="游ゴシック" w:hAnsi="游ゴシック" w:hint="default"/>
        </w:rPr>
      </w:pPr>
      <w:r w:rsidRPr="00206915">
        <w:rPr>
          <w:rFonts w:ascii="游ゴシック" w:eastAsia="游ゴシック" w:hAnsi="游ゴシック"/>
        </w:rPr>
        <w:t>３</w:t>
      </w:r>
      <w:r w:rsidR="00CD394D">
        <w:rPr>
          <w:rFonts w:ascii="游ゴシック" w:eastAsia="游ゴシック" w:hAnsi="游ゴシック"/>
        </w:rPr>
        <w:t xml:space="preserve">　</w:t>
      </w:r>
      <w:r w:rsidR="00BC1C13">
        <w:rPr>
          <w:rFonts w:ascii="游ゴシック" w:eastAsia="游ゴシック" w:hAnsi="游ゴシック"/>
        </w:rPr>
        <w:t>賃貸人の責めに帰すべき理由により、物件を使用できない期間があったときは、月額賃料の30分の１にその期間の日数を乗じて得た額を賃借料から控除して支払うものとする。</w:t>
      </w:r>
    </w:p>
    <w:p w14:paraId="0426ED44" w14:textId="77777777" w:rsidR="00654625" w:rsidRPr="00CD394D" w:rsidRDefault="00654625"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t>（</w:t>
      </w:r>
      <w:r w:rsidR="00286C6E">
        <w:rPr>
          <w:rFonts w:ascii="游ゴシック" w:eastAsia="游ゴシック" w:hAnsi="游ゴシック"/>
          <w:b/>
        </w:rPr>
        <w:t>消費税等率変動に伴う契約代金額の変更</w:t>
      </w:r>
      <w:r w:rsidRPr="00CD394D">
        <w:rPr>
          <w:rFonts w:ascii="游ゴシック" w:eastAsia="游ゴシック" w:hAnsi="游ゴシック"/>
          <w:b/>
        </w:rPr>
        <w:t>）</w:t>
      </w:r>
    </w:p>
    <w:p w14:paraId="6468F815" w14:textId="77777777" w:rsidR="00654625"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BC1C13">
        <w:rPr>
          <w:rFonts w:ascii="游ゴシック" w:eastAsia="游ゴシック" w:hAnsi="游ゴシック"/>
          <w:b/>
        </w:rPr>
        <w:t>14</w:t>
      </w:r>
      <w:r w:rsidRPr="00551F9F">
        <w:rPr>
          <w:rFonts w:ascii="游ゴシック" w:eastAsia="游ゴシック" w:hAnsi="游ゴシック"/>
          <w:b/>
        </w:rPr>
        <w:t>条</w:t>
      </w:r>
      <w:r w:rsidR="005D29AE">
        <w:rPr>
          <w:rFonts w:ascii="游ゴシック" w:eastAsia="游ゴシック" w:hAnsi="游ゴシック"/>
          <w:b/>
        </w:rPr>
        <w:t>の２</w:t>
      </w:r>
      <w:r w:rsidR="00100220">
        <w:rPr>
          <w:rFonts w:ascii="游ゴシック" w:eastAsia="游ゴシック" w:hAnsi="游ゴシック"/>
        </w:rPr>
        <w:t xml:space="preserve">　</w:t>
      </w:r>
      <w:r w:rsidR="00286C6E">
        <w:rPr>
          <w:rFonts w:ascii="游ゴシック" w:eastAsia="游ゴシック" w:hAnsi="游ゴシック"/>
        </w:rPr>
        <w:t>消費税法（昭和63年法律第108号）等の改正等によって消費税率等に変動が生じた場合は、特段の変更手続きを行うことなく、相当額を加減したものを契約代金額とする。ただし、国が定める経過措置等が適用され、消費税額等に変動が生じない場合には、</w:t>
      </w:r>
      <w:r w:rsidR="00F34032">
        <w:rPr>
          <w:rFonts w:ascii="游ゴシック" w:eastAsia="游ゴシック" w:hAnsi="游ゴシック"/>
        </w:rPr>
        <w:t>当該経過措置等の取扱いに従うものとする。</w:t>
      </w:r>
    </w:p>
    <w:p w14:paraId="2A02282E" w14:textId="77777777" w:rsidR="00654625" w:rsidRPr="00CD394D" w:rsidRDefault="00654625"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lastRenderedPageBreak/>
        <w:t>（</w:t>
      </w:r>
      <w:r w:rsidR="00BC1C13">
        <w:rPr>
          <w:rFonts w:ascii="游ゴシック" w:eastAsia="游ゴシック" w:hAnsi="游ゴシック"/>
          <w:b/>
        </w:rPr>
        <w:t>物件の返還</w:t>
      </w:r>
      <w:r w:rsidRPr="00CD394D">
        <w:rPr>
          <w:rFonts w:ascii="游ゴシック" w:eastAsia="游ゴシック" w:hAnsi="游ゴシック"/>
          <w:b/>
        </w:rPr>
        <w:t>）</w:t>
      </w:r>
    </w:p>
    <w:p w14:paraId="2FCC2B6D" w14:textId="77777777" w:rsidR="005D29AE" w:rsidRDefault="00654625" w:rsidP="005D29AE">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BC1C13">
        <w:rPr>
          <w:rFonts w:ascii="游ゴシック" w:eastAsia="游ゴシック" w:hAnsi="游ゴシック"/>
          <w:b/>
        </w:rPr>
        <w:t>15</w:t>
      </w:r>
      <w:r w:rsidRPr="00551F9F">
        <w:rPr>
          <w:rFonts w:ascii="游ゴシック" w:eastAsia="游ゴシック" w:hAnsi="游ゴシック"/>
          <w:b/>
        </w:rPr>
        <w:t>条</w:t>
      </w:r>
      <w:r w:rsidR="00CD394D">
        <w:rPr>
          <w:rFonts w:ascii="游ゴシック" w:eastAsia="游ゴシック" w:hAnsi="游ゴシック"/>
        </w:rPr>
        <w:t xml:space="preserve">　</w:t>
      </w:r>
      <w:r w:rsidR="00E90C49">
        <w:rPr>
          <w:rFonts w:ascii="游ゴシック" w:eastAsia="游ゴシック" w:hAnsi="游ゴシック"/>
        </w:rPr>
        <w:t>賃貸借</w:t>
      </w:r>
      <w:r w:rsidR="00BC1C13">
        <w:rPr>
          <w:rFonts w:ascii="游ゴシック" w:eastAsia="游ゴシック" w:hAnsi="游ゴシック"/>
        </w:rPr>
        <w:t>期間が満了したときは、賃借人は、すみやかに物件を賃貸人に返還しなければならない。</w:t>
      </w:r>
    </w:p>
    <w:p w14:paraId="46AACFB6" w14:textId="77777777" w:rsidR="00BC1C13" w:rsidRDefault="00BC1C13" w:rsidP="005D29AE">
      <w:pPr>
        <w:kinsoku w:val="0"/>
        <w:overflowPunct/>
        <w:autoSpaceDE w:val="0"/>
        <w:autoSpaceDN w:val="0"/>
        <w:spacing w:line="300" w:lineRule="exact"/>
        <w:ind w:left="221" w:hanging="221"/>
        <w:rPr>
          <w:rFonts w:ascii="游ゴシック" w:eastAsia="游ゴシック" w:hAnsi="游ゴシック" w:hint="default"/>
          <w:b/>
        </w:rPr>
      </w:pPr>
      <w:r>
        <w:rPr>
          <w:rFonts w:ascii="游ゴシック" w:eastAsia="游ゴシック" w:hAnsi="游ゴシック"/>
          <w:b/>
        </w:rPr>
        <w:t>（賃貸借期間満了後の賃貸又は売渡し）</w:t>
      </w:r>
    </w:p>
    <w:p w14:paraId="21EF4E2A" w14:textId="77777777" w:rsidR="00BC1C13" w:rsidRPr="00BC1C13" w:rsidRDefault="00BC1C13" w:rsidP="005D29AE">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b/>
        </w:rPr>
        <w:t xml:space="preserve">第16条　</w:t>
      </w:r>
      <w:r>
        <w:rPr>
          <w:rFonts w:ascii="游ゴシック" w:eastAsia="游ゴシック" w:hAnsi="游ゴシック"/>
        </w:rPr>
        <w:t>賃借人は、契約書記載の賃貸借期間満了時に、賃貸人に物件の賃貸の継続又は売渡しを請求することができる。</w:t>
      </w:r>
    </w:p>
    <w:p w14:paraId="74965AF3" w14:textId="77777777" w:rsidR="00654625" w:rsidRPr="00CD394D" w:rsidRDefault="00654625"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t>（</w:t>
      </w:r>
      <w:r w:rsidR="00BC1C13">
        <w:rPr>
          <w:rFonts w:ascii="游ゴシック" w:eastAsia="游ゴシック" w:hAnsi="游ゴシック"/>
          <w:b/>
        </w:rPr>
        <w:t>賃借人</w:t>
      </w:r>
      <w:r w:rsidR="00013EFA">
        <w:rPr>
          <w:rFonts w:ascii="游ゴシック" w:eastAsia="游ゴシック" w:hAnsi="游ゴシック"/>
          <w:b/>
        </w:rPr>
        <w:t>の任意解除権</w:t>
      </w:r>
      <w:r w:rsidRPr="00CD394D">
        <w:rPr>
          <w:rFonts w:ascii="游ゴシック" w:eastAsia="游ゴシック" w:hAnsi="游ゴシック"/>
          <w:b/>
        </w:rPr>
        <w:t>）</w:t>
      </w:r>
    </w:p>
    <w:p w14:paraId="472C173C" w14:textId="77777777" w:rsidR="00654625" w:rsidRDefault="00654625" w:rsidP="005D29AE">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BC1C13">
        <w:rPr>
          <w:rFonts w:ascii="游ゴシック" w:eastAsia="游ゴシック" w:hAnsi="游ゴシック"/>
          <w:b/>
        </w:rPr>
        <w:t>17</w:t>
      </w:r>
      <w:r w:rsidRPr="00551F9F">
        <w:rPr>
          <w:rFonts w:ascii="游ゴシック" w:eastAsia="游ゴシック" w:hAnsi="游ゴシック"/>
          <w:b/>
        </w:rPr>
        <w:t>条</w:t>
      </w:r>
      <w:r w:rsidR="00CD394D">
        <w:rPr>
          <w:rFonts w:ascii="游ゴシック" w:eastAsia="游ゴシック" w:hAnsi="游ゴシック"/>
        </w:rPr>
        <w:t xml:space="preserve">　</w:t>
      </w:r>
      <w:r w:rsidR="00F44E58">
        <w:rPr>
          <w:rFonts w:ascii="游ゴシック" w:eastAsia="游ゴシック" w:hAnsi="游ゴシック"/>
        </w:rPr>
        <w:t>賃借人は、物件の</w:t>
      </w:r>
      <w:r w:rsidR="00E90C49">
        <w:rPr>
          <w:rFonts w:ascii="游ゴシック" w:eastAsia="游ゴシック" w:hAnsi="游ゴシック"/>
        </w:rPr>
        <w:t>引渡し</w:t>
      </w:r>
      <w:r w:rsidR="00F44E58">
        <w:rPr>
          <w:rFonts w:ascii="游ゴシック" w:eastAsia="游ゴシック" w:hAnsi="游ゴシック"/>
        </w:rPr>
        <w:t>が完了するまでには、第18条から第19条の２に</w:t>
      </w:r>
      <w:r w:rsidR="00E90C49">
        <w:rPr>
          <w:rFonts w:ascii="游ゴシック" w:eastAsia="游ゴシック" w:hAnsi="游ゴシック"/>
        </w:rPr>
        <w:t>規定</w:t>
      </w:r>
      <w:r w:rsidR="00F44E58">
        <w:rPr>
          <w:rFonts w:ascii="游ゴシック" w:eastAsia="游ゴシック" w:hAnsi="游ゴシック"/>
        </w:rPr>
        <w:t>する場合のほか、必要があるときは、この契約を解除することができる。</w:t>
      </w:r>
    </w:p>
    <w:p w14:paraId="0184357D" w14:textId="77777777" w:rsidR="00C34765" w:rsidRPr="00C34765" w:rsidRDefault="00C34765" w:rsidP="005D29AE">
      <w:pPr>
        <w:kinsoku w:val="0"/>
        <w:overflowPunct/>
        <w:autoSpaceDE w:val="0"/>
        <w:autoSpaceDN w:val="0"/>
        <w:spacing w:line="300" w:lineRule="exact"/>
        <w:ind w:left="221" w:hanging="221"/>
        <w:rPr>
          <w:rFonts w:ascii="游ゴシック" w:eastAsia="游ゴシック" w:hAnsi="游ゴシック" w:hint="default"/>
        </w:rPr>
      </w:pPr>
      <w:r w:rsidRPr="00C34765">
        <w:rPr>
          <w:rFonts w:ascii="游ゴシック" w:eastAsia="游ゴシック" w:hAnsi="游ゴシック"/>
        </w:rPr>
        <w:t xml:space="preserve">２　</w:t>
      </w:r>
      <w:r w:rsidR="00F44E58">
        <w:rPr>
          <w:rFonts w:ascii="游ゴシック" w:eastAsia="游ゴシック" w:hAnsi="游ゴシック"/>
        </w:rPr>
        <w:t>賃借人は、前項の規定によりこの契約を解除したことによって賃貸人に損害を及ぼしたときは、その損害を賠償しなければならない。ただし、この契約及び取引上の社会通念に照らして賃借人の責めに帰することができない事由によるものであるときは、この限りでない。</w:t>
      </w:r>
    </w:p>
    <w:p w14:paraId="4804A3F9" w14:textId="77777777" w:rsidR="00450428" w:rsidRPr="00CD394D" w:rsidRDefault="00450428"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t>（</w:t>
      </w:r>
      <w:r w:rsidR="00F44E58">
        <w:rPr>
          <w:rFonts w:ascii="游ゴシック" w:eastAsia="游ゴシック" w:hAnsi="游ゴシック"/>
          <w:b/>
        </w:rPr>
        <w:t>賃借人</w:t>
      </w:r>
      <w:r w:rsidR="00C34765">
        <w:rPr>
          <w:rFonts w:ascii="游ゴシック" w:eastAsia="游ゴシック" w:hAnsi="游ゴシック"/>
          <w:b/>
        </w:rPr>
        <w:t>の催告による解除権</w:t>
      </w:r>
      <w:r w:rsidRPr="00CD394D">
        <w:rPr>
          <w:rFonts w:ascii="游ゴシック" w:eastAsia="游ゴシック" w:hAnsi="游ゴシック"/>
          <w:b/>
        </w:rPr>
        <w:t>）</w:t>
      </w:r>
    </w:p>
    <w:p w14:paraId="75135DB3" w14:textId="77777777" w:rsidR="006706C5" w:rsidRDefault="00450428" w:rsidP="006706C5">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F44E58">
        <w:rPr>
          <w:rFonts w:ascii="游ゴシック" w:eastAsia="游ゴシック" w:hAnsi="游ゴシック"/>
          <w:b/>
        </w:rPr>
        <w:t>18</w:t>
      </w:r>
      <w:r w:rsidRPr="00551F9F">
        <w:rPr>
          <w:rFonts w:ascii="游ゴシック" w:eastAsia="游ゴシック" w:hAnsi="游ゴシック"/>
          <w:b/>
        </w:rPr>
        <w:t>条</w:t>
      </w:r>
      <w:r w:rsidR="00CD394D">
        <w:rPr>
          <w:rFonts w:ascii="游ゴシック" w:eastAsia="游ゴシック" w:hAnsi="游ゴシック"/>
        </w:rPr>
        <w:t xml:space="preserve">　</w:t>
      </w:r>
      <w:r w:rsidR="00F44E58">
        <w:rPr>
          <w:rFonts w:ascii="游ゴシック" w:eastAsia="游ゴシック" w:hAnsi="游ゴシック"/>
        </w:rPr>
        <w:t>賃借人</w:t>
      </w:r>
      <w:r w:rsidR="00C34765">
        <w:rPr>
          <w:rFonts w:ascii="游ゴシック" w:eastAsia="游ゴシック" w:hAnsi="游ゴシック"/>
        </w:rPr>
        <w:t>は、</w:t>
      </w:r>
      <w:r w:rsidR="00F44E58">
        <w:rPr>
          <w:rFonts w:ascii="游ゴシック" w:eastAsia="游ゴシック" w:hAnsi="游ゴシック"/>
        </w:rPr>
        <w:t>賃貸人</w:t>
      </w:r>
      <w:r w:rsidR="00C34765">
        <w:rPr>
          <w:rFonts w:ascii="游ゴシック" w:eastAsia="游ゴシック" w:hAnsi="游ゴシック"/>
        </w:rPr>
        <w:t>が</w:t>
      </w:r>
      <w:r w:rsidR="00F44E58">
        <w:rPr>
          <w:rFonts w:ascii="游ゴシック" w:eastAsia="游ゴシック" w:hAnsi="游ゴシック"/>
        </w:rPr>
        <w:t>次</w:t>
      </w:r>
      <w:r w:rsidR="00C34765">
        <w:rPr>
          <w:rFonts w:ascii="游ゴシック" w:eastAsia="游ゴシック" w:hAnsi="游ゴシック"/>
        </w:rPr>
        <w:t>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てらして軽微であるときは、この限りでない。</w:t>
      </w:r>
    </w:p>
    <w:p w14:paraId="02FE83F5" w14:textId="77777777" w:rsidR="00C34765" w:rsidRDefault="00C34765" w:rsidP="00A268F9">
      <w:pPr>
        <w:kinsoku w:val="0"/>
        <w:overflowPunct/>
        <w:autoSpaceDE w:val="0"/>
        <w:autoSpaceDN w:val="0"/>
        <w:spacing w:line="300" w:lineRule="exact"/>
        <w:ind w:leftChars="100" w:left="509" w:hangingChars="130" w:hanging="288"/>
        <w:rPr>
          <w:rFonts w:ascii="游ゴシック" w:eastAsia="游ゴシック" w:hAnsi="游ゴシック" w:hint="default"/>
        </w:rPr>
      </w:pPr>
      <w:r w:rsidRPr="00C34765">
        <w:rPr>
          <w:rFonts w:ascii="游ゴシック" w:eastAsia="游ゴシック" w:hAnsi="游ゴシック"/>
        </w:rPr>
        <w:t>(</w:t>
      </w:r>
      <w:r w:rsidRPr="00C34765">
        <w:rPr>
          <w:rFonts w:ascii="游ゴシック" w:eastAsia="游ゴシック" w:hAnsi="游ゴシック" w:hint="default"/>
        </w:rPr>
        <w:t>1</w:t>
      </w:r>
      <w:r>
        <w:rPr>
          <w:rFonts w:ascii="游ゴシック" w:eastAsia="游ゴシック" w:hAnsi="游ゴシック" w:hint="default"/>
        </w:rPr>
        <w:t>)</w:t>
      </w:r>
      <w:r>
        <w:rPr>
          <w:rFonts w:ascii="游ゴシック" w:eastAsia="游ゴシック" w:hAnsi="游ゴシック"/>
        </w:rPr>
        <w:t xml:space="preserve">　</w:t>
      </w:r>
      <w:r w:rsidR="00F44E58">
        <w:rPr>
          <w:rFonts w:ascii="游ゴシック" w:eastAsia="游ゴシック" w:hAnsi="游ゴシック"/>
        </w:rPr>
        <w:t>正当な理由なく</w:t>
      </w:r>
      <w:r w:rsidR="001A5C34">
        <w:rPr>
          <w:rFonts w:ascii="游ゴシック" w:eastAsia="游ゴシック" w:hAnsi="游ゴシック"/>
        </w:rPr>
        <w:t>、引渡期日に物件の引渡しをせず、又は引渡期日経過後相当の期間内に引渡しを完了する見込みがないと認められるとき。</w:t>
      </w:r>
    </w:p>
    <w:p w14:paraId="7918FF14" w14:textId="77777777" w:rsidR="00C34765" w:rsidRDefault="00C34765" w:rsidP="00A268F9">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Pr>
          <w:rFonts w:ascii="游ゴシック" w:eastAsia="游ゴシック" w:hAnsi="游ゴシック" w:hint="default"/>
        </w:rPr>
        <w:t>2)</w:t>
      </w:r>
      <w:r>
        <w:rPr>
          <w:rFonts w:ascii="游ゴシック" w:eastAsia="游ゴシック" w:hAnsi="游ゴシック"/>
        </w:rPr>
        <w:t xml:space="preserve">　</w:t>
      </w:r>
      <w:r w:rsidR="001A5C34">
        <w:rPr>
          <w:rFonts w:ascii="游ゴシック" w:eastAsia="游ゴシック" w:hAnsi="游ゴシック"/>
        </w:rPr>
        <w:t>正当な理由なく、第９条に規定する履行の追完がされないとき。</w:t>
      </w:r>
    </w:p>
    <w:p w14:paraId="4EFEA17F" w14:textId="77777777" w:rsidR="00C34765" w:rsidRDefault="00C34765" w:rsidP="00A268F9">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Pr>
          <w:rFonts w:ascii="游ゴシック" w:eastAsia="游ゴシック" w:hAnsi="游ゴシック" w:hint="default"/>
        </w:rPr>
        <w:t>3)</w:t>
      </w:r>
      <w:r>
        <w:rPr>
          <w:rFonts w:ascii="游ゴシック" w:eastAsia="游ゴシック" w:hAnsi="游ゴシック"/>
        </w:rPr>
        <w:t xml:space="preserve">　</w:t>
      </w:r>
      <w:r w:rsidR="001A5C34">
        <w:rPr>
          <w:rFonts w:ascii="游ゴシック" w:eastAsia="游ゴシック" w:hAnsi="游ゴシック"/>
        </w:rPr>
        <w:t>引き渡された物品に契約不適合がある場合において、これによって契約の目的が達成できないとき。</w:t>
      </w:r>
    </w:p>
    <w:p w14:paraId="19866007" w14:textId="77777777" w:rsidR="00C86D88" w:rsidRDefault="00C86D88" w:rsidP="00A268F9">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Pr>
          <w:rFonts w:ascii="游ゴシック" w:eastAsia="游ゴシック" w:hAnsi="游ゴシック" w:hint="default"/>
        </w:rPr>
        <w:t>4)</w:t>
      </w:r>
      <w:r>
        <w:rPr>
          <w:rFonts w:ascii="游ゴシック" w:eastAsia="游ゴシック" w:hAnsi="游ゴシック"/>
        </w:rPr>
        <w:t xml:space="preserve">　</w:t>
      </w:r>
      <w:r w:rsidR="001A5C34">
        <w:rPr>
          <w:rFonts w:ascii="游ゴシック" w:eastAsia="游ゴシック" w:hAnsi="游ゴシック"/>
        </w:rPr>
        <w:t>前各号に掲げる場合のほか、この契約に違反したとき。</w:t>
      </w:r>
    </w:p>
    <w:p w14:paraId="531EACAE" w14:textId="77777777" w:rsidR="00654625" w:rsidRPr="00CD394D" w:rsidRDefault="00654625" w:rsidP="0099437A">
      <w:pPr>
        <w:kinsoku w:val="0"/>
        <w:overflowPunct/>
        <w:autoSpaceDE w:val="0"/>
        <w:autoSpaceDN w:val="0"/>
        <w:spacing w:line="300" w:lineRule="exact"/>
        <w:rPr>
          <w:rFonts w:ascii="游ゴシック" w:eastAsia="游ゴシック" w:hAnsi="游ゴシック" w:hint="default"/>
          <w:b/>
        </w:rPr>
      </w:pPr>
      <w:r w:rsidRPr="00CD394D">
        <w:rPr>
          <w:rFonts w:ascii="游ゴシック" w:eastAsia="游ゴシック" w:hAnsi="游ゴシック"/>
          <w:b/>
        </w:rPr>
        <w:t>（</w:t>
      </w:r>
      <w:r w:rsidR="001A5C34">
        <w:rPr>
          <w:rFonts w:ascii="游ゴシック" w:eastAsia="游ゴシック" w:hAnsi="游ゴシック"/>
          <w:b/>
        </w:rPr>
        <w:t>賃借人</w:t>
      </w:r>
      <w:r w:rsidR="00C86D88">
        <w:rPr>
          <w:rFonts w:ascii="游ゴシック" w:eastAsia="游ゴシック" w:hAnsi="游ゴシック"/>
          <w:b/>
        </w:rPr>
        <w:t>の催告によらない解除権</w:t>
      </w:r>
      <w:r w:rsidRPr="00CD394D">
        <w:rPr>
          <w:rFonts w:ascii="游ゴシック" w:eastAsia="游ゴシック" w:hAnsi="游ゴシック"/>
          <w:b/>
        </w:rPr>
        <w:t>）</w:t>
      </w:r>
    </w:p>
    <w:p w14:paraId="5AD37BA2" w14:textId="77777777" w:rsidR="0065462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1A5C34">
        <w:rPr>
          <w:rFonts w:ascii="游ゴシック" w:eastAsia="游ゴシック" w:hAnsi="游ゴシック"/>
          <w:b/>
        </w:rPr>
        <w:t>19</w:t>
      </w:r>
      <w:r w:rsidRPr="00551F9F">
        <w:rPr>
          <w:rFonts w:ascii="游ゴシック" w:eastAsia="游ゴシック" w:hAnsi="游ゴシック"/>
          <w:b/>
        </w:rPr>
        <w:t>条</w:t>
      </w:r>
      <w:r w:rsidR="00CD394D">
        <w:rPr>
          <w:rFonts w:ascii="游ゴシック" w:eastAsia="游ゴシック" w:hAnsi="游ゴシック"/>
        </w:rPr>
        <w:t xml:space="preserve">　</w:t>
      </w:r>
      <w:r w:rsidR="001A5C34">
        <w:rPr>
          <w:rFonts w:ascii="游ゴシック" w:eastAsia="游ゴシック" w:hAnsi="游ゴシック"/>
        </w:rPr>
        <w:t>賃借人</w:t>
      </w:r>
      <w:r w:rsidR="00C86D88">
        <w:rPr>
          <w:rFonts w:ascii="游ゴシック" w:eastAsia="游ゴシック" w:hAnsi="游ゴシック"/>
        </w:rPr>
        <w:t>は、</w:t>
      </w:r>
      <w:r w:rsidR="001A5C34">
        <w:rPr>
          <w:rFonts w:ascii="游ゴシック" w:eastAsia="游ゴシック" w:hAnsi="游ゴシック"/>
        </w:rPr>
        <w:t>賃貸人</w:t>
      </w:r>
      <w:r w:rsidR="00C86D88">
        <w:rPr>
          <w:rFonts w:ascii="游ゴシック" w:eastAsia="游ゴシック" w:hAnsi="游ゴシック"/>
        </w:rPr>
        <w:t>が次の各号のいずれかに該当するときは、直ちにこの契約を解除することができる。</w:t>
      </w:r>
    </w:p>
    <w:p w14:paraId="7E3AC951" w14:textId="77777777" w:rsidR="00811A98" w:rsidRDefault="00811A98"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sidRPr="00811A98">
        <w:rPr>
          <w:rFonts w:ascii="游ゴシック" w:eastAsia="游ゴシック" w:hAnsi="游ゴシック"/>
        </w:rPr>
        <w:t>(1)</w:t>
      </w:r>
      <w:r>
        <w:rPr>
          <w:rFonts w:ascii="游ゴシック" w:eastAsia="游ゴシック" w:hAnsi="游ゴシック"/>
        </w:rPr>
        <w:t xml:space="preserve">　</w:t>
      </w:r>
      <w:r w:rsidR="001A5C34">
        <w:rPr>
          <w:rFonts w:ascii="游ゴシック" w:eastAsia="游ゴシック" w:hAnsi="游ゴシック"/>
        </w:rPr>
        <w:t>第６条の規定に違反し、この契約によって生ずる権利又は義務を第三者に譲渡し、若しくは承継させ、又はその権利を担保に供したとき。</w:t>
      </w:r>
    </w:p>
    <w:p w14:paraId="304A35F7" w14:textId="77777777" w:rsidR="00811A98" w:rsidRDefault="00811A98"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(2)　</w:t>
      </w:r>
      <w:r w:rsidR="001A5C34">
        <w:rPr>
          <w:rFonts w:ascii="游ゴシック" w:eastAsia="游ゴシック" w:hAnsi="游ゴシック"/>
        </w:rPr>
        <w:t>物件を引渡しすることができないこと</w:t>
      </w:r>
      <w:r w:rsidR="001A5C34">
        <w:rPr>
          <w:rFonts w:ascii="游ゴシック" w:eastAsia="游ゴシック" w:hAnsi="游ゴシック"/>
        </w:rPr>
        <w:t>が明らかで</w:t>
      </w:r>
      <w:r w:rsidR="00995AF4">
        <w:rPr>
          <w:rFonts w:ascii="游ゴシック" w:eastAsia="游ゴシック" w:hAnsi="游ゴシック"/>
        </w:rPr>
        <w:t>あるとき。</w:t>
      </w:r>
    </w:p>
    <w:p w14:paraId="2A052337" w14:textId="77777777" w:rsidR="00811A98" w:rsidRDefault="00811A98"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(3)　</w:t>
      </w:r>
      <w:r w:rsidR="00995AF4">
        <w:rPr>
          <w:rFonts w:ascii="游ゴシック" w:eastAsia="游ゴシック" w:hAnsi="游ゴシック"/>
        </w:rPr>
        <w:t>物件の引渡しを拒絶する意思を明確に表示したとき。</w:t>
      </w:r>
    </w:p>
    <w:p w14:paraId="2224D0B2" w14:textId="77777777" w:rsidR="00811A98" w:rsidRDefault="00811A98"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(4)　</w:t>
      </w:r>
      <w:r w:rsidR="00995AF4">
        <w:rPr>
          <w:rFonts w:ascii="游ゴシック" w:eastAsia="游ゴシック" w:hAnsi="游ゴシック"/>
        </w:rPr>
        <w:t>賃貸人の債務の一部の履行が不能である場合又は賃貸人がその債務の一部の履行を拒絶する意思を味覚に表示した場合において、残存する部分のみでは契約をした目的を達成することができないとき。</w:t>
      </w:r>
    </w:p>
    <w:p w14:paraId="7966FCB9" w14:textId="77777777" w:rsidR="00811A98" w:rsidRDefault="00811A98"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(5)　</w:t>
      </w:r>
      <w:r w:rsidR="00995AF4">
        <w:rPr>
          <w:rFonts w:ascii="游ゴシック" w:eastAsia="游ゴシック" w:hAnsi="游ゴシック"/>
        </w:rPr>
        <w:t>物件の性質や当事者の意思表示により、特定の日時又は一定の期間内に履行しなければ契約をした目的を達することができない場合において、賃貸人が履行をしないでその時期を経過したとき。</w:t>
      </w:r>
    </w:p>
    <w:p w14:paraId="7EFA5105" w14:textId="77777777" w:rsidR="008F28A6" w:rsidRDefault="008F28A6"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(6)　</w:t>
      </w:r>
      <w:r w:rsidR="00995AF4">
        <w:rPr>
          <w:rFonts w:ascii="游ゴシック" w:eastAsia="游ゴシック" w:hAnsi="游ゴシック"/>
        </w:rPr>
        <w:t>前各号に掲げる場合に他、賃貸人がその債務の履行をせず、賃借人が前条の催告をしても契約をした目的を達するのに足りる履行がされる見込みがないことが明らかであるとき。</w:t>
      </w:r>
    </w:p>
    <w:p w14:paraId="64032AEB" w14:textId="77777777" w:rsidR="008F28A6" w:rsidRDefault="008F28A6"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(7)　</w:t>
      </w:r>
      <w:r w:rsidR="00995AF4">
        <w:rPr>
          <w:rFonts w:ascii="游ゴシック" w:eastAsia="游ゴシック" w:hAnsi="游ゴシック"/>
        </w:rPr>
        <w:t>契約の履行にあたって法令の規定により必要な許可又は認可等を失ったとき。</w:t>
      </w:r>
    </w:p>
    <w:p w14:paraId="68926E2F" w14:textId="77777777" w:rsidR="001A5C34" w:rsidRDefault="008F28A6"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(8)　</w:t>
      </w:r>
      <w:r w:rsidR="00995AF4">
        <w:rPr>
          <w:rFonts w:ascii="游ゴシック" w:eastAsia="游ゴシック" w:hAnsi="游ゴシック"/>
        </w:rPr>
        <w:t>経営状態が悪化し、又はその恐れがあると認められる相当の理由があるとき。</w:t>
      </w:r>
    </w:p>
    <w:p w14:paraId="5499E1BB" w14:textId="77777777" w:rsidR="001A5C34" w:rsidRDefault="008F28A6" w:rsidP="001701BF">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 xml:space="preserve">(9)　</w:t>
      </w:r>
      <w:r w:rsidR="00995AF4">
        <w:rPr>
          <w:rFonts w:ascii="游ゴシック" w:eastAsia="游ゴシック" w:hAnsi="游ゴシック"/>
        </w:rPr>
        <w:t>第21条又は第22条の規定によらないでこの契約の解除を申し出たとき。</w:t>
      </w:r>
    </w:p>
    <w:p w14:paraId="2E75A8EA" w14:textId="77777777" w:rsidR="008F28A6" w:rsidRDefault="008F28A6" w:rsidP="001701BF">
      <w:pPr>
        <w:kinsoku w:val="0"/>
        <w:overflowPunct/>
        <w:autoSpaceDE w:val="0"/>
        <w:autoSpaceDN w:val="0"/>
        <w:spacing w:line="300" w:lineRule="exact"/>
        <w:ind w:leftChars="100" w:left="442" w:hanging="221"/>
        <w:rPr>
          <w:rFonts w:ascii="游ゴシック" w:eastAsia="游ゴシック" w:hAnsi="游ゴシック" w:hint="default"/>
        </w:rPr>
      </w:pPr>
      <w:r>
        <w:rPr>
          <w:rFonts w:ascii="游ゴシック" w:eastAsia="游ゴシック" w:hAnsi="游ゴシック"/>
        </w:rPr>
        <w:t xml:space="preserve">(10)　</w:t>
      </w:r>
      <w:r w:rsidR="00995AF4">
        <w:rPr>
          <w:rFonts w:ascii="游ゴシック" w:eastAsia="游ゴシック" w:hAnsi="游ゴシック"/>
        </w:rPr>
        <w:t>第26条の２第１項に該当したとき。</w:t>
      </w:r>
    </w:p>
    <w:p w14:paraId="72DDD4A6" w14:textId="77777777" w:rsidR="00654625" w:rsidRPr="004F68AE"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551F9F">
        <w:rPr>
          <w:rFonts w:ascii="游ゴシック" w:eastAsia="游ゴシック" w:hAnsi="游ゴシック"/>
          <w:b/>
        </w:rPr>
        <w:t>第</w:t>
      </w:r>
      <w:r w:rsidR="00B866DE">
        <w:rPr>
          <w:rFonts w:ascii="游ゴシック" w:eastAsia="游ゴシック" w:hAnsi="游ゴシック"/>
          <w:b/>
        </w:rPr>
        <w:t>19</w:t>
      </w:r>
      <w:r w:rsidRPr="00551F9F">
        <w:rPr>
          <w:rFonts w:ascii="游ゴシック" w:eastAsia="游ゴシック" w:hAnsi="游ゴシック"/>
          <w:b/>
        </w:rPr>
        <w:t>条</w:t>
      </w:r>
      <w:r w:rsidR="004F68AE">
        <w:rPr>
          <w:rFonts w:ascii="游ゴシック" w:eastAsia="游ゴシック" w:hAnsi="游ゴシック"/>
          <w:b/>
        </w:rPr>
        <w:t>の２</w:t>
      </w:r>
      <w:r w:rsidR="004F68AE" w:rsidRPr="004F68AE">
        <w:rPr>
          <w:rFonts w:ascii="游ゴシック" w:eastAsia="游ゴシック" w:hAnsi="游ゴシック"/>
        </w:rPr>
        <w:t xml:space="preserve">　</w:t>
      </w:r>
      <w:r w:rsidR="00B866DE">
        <w:rPr>
          <w:rFonts w:ascii="游ゴシック" w:eastAsia="游ゴシック" w:hAnsi="游ゴシック"/>
        </w:rPr>
        <w:t>賃借人</w:t>
      </w:r>
      <w:r w:rsidR="004F68AE" w:rsidRPr="004F68AE">
        <w:rPr>
          <w:rFonts w:ascii="游ゴシック" w:eastAsia="游ゴシック" w:hAnsi="游ゴシック"/>
        </w:rPr>
        <w:t>は、</w:t>
      </w:r>
      <w:r w:rsidR="00B866DE">
        <w:rPr>
          <w:rFonts w:ascii="游ゴシック" w:eastAsia="游ゴシック" w:hAnsi="游ゴシック"/>
        </w:rPr>
        <w:t>賃貸人が</w:t>
      </w:r>
      <w:r w:rsidR="004F68AE" w:rsidRPr="004F68AE">
        <w:rPr>
          <w:rFonts w:ascii="游ゴシック" w:eastAsia="游ゴシック" w:hAnsi="游ゴシック"/>
        </w:rPr>
        <w:t>次の各号のいずれかに該当するときは</w:t>
      </w:r>
      <w:r w:rsidR="00B866DE">
        <w:rPr>
          <w:rFonts w:ascii="游ゴシック" w:eastAsia="游ゴシック" w:hAnsi="游ゴシック"/>
        </w:rPr>
        <w:t>、直ちにこの</w:t>
      </w:r>
      <w:r w:rsidR="004F68AE" w:rsidRPr="004F68AE">
        <w:rPr>
          <w:rFonts w:ascii="游ゴシック" w:eastAsia="游ゴシック" w:hAnsi="游ゴシック"/>
        </w:rPr>
        <w:t>契約を解除することができる。</w:t>
      </w:r>
    </w:p>
    <w:p w14:paraId="4333D49F" w14:textId="77777777" w:rsidR="00654625" w:rsidRDefault="004F68AE"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rPr>
        <w:t>(</w:t>
      </w:r>
      <w:r>
        <w:rPr>
          <w:rFonts w:ascii="游ゴシック" w:eastAsia="游ゴシック" w:hAnsi="游ゴシック" w:hint="default"/>
        </w:rPr>
        <w:t>1)</w:t>
      </w:r>
      <w:r>
        <w:rPr>
          <w:rFonts w:ascii="游ゴシック" w:eastAsia="游ゴシック" w:hAnsi="游ゴシック"/>
        </w:rPr>
        <w:t xml:space="preserve">　</w:t>
      </w:r>
      <w:r w:rsidR="00B866DE">
        <w:rPr>
          <w:rFonts w:ascii="游ゴシック" w:eastAsia="游ゴシック" w:hAnsi="游ゴシック"/>
        </w:rPr>
        <w:t>賃貸人</w:t>
      </w:r>
      <w:r w:rsidRPr="004F68AE">
        <w:rPr>
          <w:rFonts w:ascii="游ゴシック" w:eastAsia="游ゴシック" w:hAnsi="游ゴシック" w:cs="ＭＳ 明朝"/>
        </w:rPr>
        <w:t>又は</w:t>
      </w:r>
      <w:r w:rsidR="00B866DE">
        <w:rPr>
          <w:rFonts w:ascii="游ゴシック" w:eastAsia="游ゴシック" w:hAnsi="游ゴシック" w:cs="ＭＳ 明朝"/>
        </w:rPr>
        <w:t>賃貸人</w:t>
      </w:r>
      <w:r w:rsidRPr="004F68AE">
        <w:rPr>
          <w:rFonts w:ascii="游ゴシック" w:eastAsia="游ゴシック" w:hAnsi="游ゴシック" w:cs="ＭＳ 明朝"/>
        </w:rPr>
        <w:t>の役員等が、その団体の構成員が集団的に又は常習的に暴力的不法行為等を行うことを助長するおそれがある団体（以下「暴力団」という。）の関係者（以下「暴力団関係者」という。）であると認められるとき、又は暴力団関係者が</w:t>
      </w:r>
      <w:r w:rsidR="00B866DE">
        <w:rPr>
          <w:rFonts w:ascii="游ゴシック" w:eastAsia="游ゴシック" w:hAnsi="游ゴシック" w:cs="ＭＳ 明朝"/>
        </w:rPr>
        <w:t>賃貸人</w:t>
      </w:r>
      <w:r w:rsidRPr="004F68AE">
        <w:rPr>
          <w:rFonts w:ascii="游ゴシック" w:eastAsia="游ゴシック" w:hAnsi="游ゴシック" w:cs="ＭＳ 明朝"/>
        </w:rPr>
        <w:t>の経営に実質的に関与していると認められるとき</w:t>
      </w:r>
      <w:r>
        <w:rPr>
          <w:rFonts w:ascii="游ゴシック" w:eastAsia="游ゴシック" w:hAnsi="游ゴシック" w:cs="ＭＳ 明朝"/>
        </w:rPr>
        <w:t>。</w:t>
      </w:r>
    </w:p>
    <w:p w14:paraId="3670BC64" w14:textId="77777777" w:rsidR="004F68AE" w:rsidRDefault="004F68AE"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hint="default"/>
        </w:rPr>
        <w:t>(2)</w:t>
      </w:r>
      <w:r>
        <w:rPr>
          <w:rFonts w:ascii="游ゴシック" w:eastAsia="游ゴシック" w:hAnsi="游ゴシック" w:cs="ＭＳ 明朝"/>
        </w:rPr>
        <w:t xml:space="preserve">　</w:t>
      </w:r>
      <w:r w:rsidR="00B866DE">
        <w:rPr>
          <w:rFonts w:ascii="游ゴシック" w:eastAsia="游ゴシック" w:hAnsi="游ゴシック" w:cs="ＭＳ 明朝"/>
        </w:rPr>
        <w:t>賃貸人</w:t>
      </w:r>
      <w:r w:rsidRPr="004F68AE">
        <w:rPr>
          <w:rFonts w:ascii="游ゴシック" w:eastAsia="游ゴシック" w:hAnsi="游ゴシック" w:cs="ＭＳ 明朝"/>
        </w:rPr>
        <w:t>、</w:t>
      </w:r>
      <w:r w:rsidR="00B866DE">
        <w:rPr>
          <w:rFonts w:ascii="游ゴシック" w:eastAsia="游ゴシック" w:hAnsi="游ゴシック" w:cs="ＭＳ 明朝"/>
        </w:rPr>
        <w:t>賃貸人</w:t>
      </w:r>
      <w:r w:rsidRPr="004F68AE">
        <w:rPr>
          <w:rFonts w:ascii="游ゴシック" w:eastAsia="游ゴシック" w:hAnsi="游ゴシック" w:cs="ＭＳ 明朝"/>
        </w:rPr>
        <w:t>の役員等又は</w:t>
      </w:r>
      <w:r w:rsidR="00B866DE">
        <w:rPr>
          <w:rFonts w:ascii="游ゴシック" w:eastAsia="游ゴシック" w:hAnsi="游ゴシック" w:cs="ＭＳ 明朝"/>
        </w:rPr>
        <w:t>賃貸人</w:t>
      </w:r>
      <w:r w:rsidRPr="004F68AE">
        <w:rPr>
          <w:rFonts w:ascii="游ゴシック" w:eastAsia="游ゴシック" w:hAnsi="游ゴシック" w:cs="ＭＳ 明朝"/>
        </w:rPr>
        <w:t>の経営に実質的に関与している者</w:t>
      </w:r>
      <w:r>
        <w:rPr>
          <w:rFonts w:ascii="游ゴシック" w:eastAsia="游ゴシック" w:hAnsi="游ゴシック" w:cs="ＭＳ 明朝"/>
        </w:rPr>
        <w:t>（</w:t>
      </w:r>
      <w:r w:rsidRPr="004F68AE">
        <w:rPr>
          <w:rFonts w:ascii="游ゴシック" w:eastAsia="游ゴシック" w:hAnsi="游ゴシック" w:cs="ＭＳ 明朝"/>
        </w:rPr>
        <w:t>以下｢</w:t>
      </w:r>
      <w:r w:rsidR="00B866DE">
        <w:rPr>
          <w:rFonts w:ascii="游ゴシック" w:eastAsia="游ゴシック" w:hAnsi="游ゴシック" w:cs="ＭＳ 明朝"/>
        </w:rPr>
        <w:t>賃貸人</w:t>
      </w:r>
      <w:r w:rsidRPr="004F68AE">
        <w:rPr>
          <w:rFonts w:ascii="游ゴシック" w:eastAsia="游ゴシック" w:hAnsi="游ゴシック" w:cs="ＭＳ 明朝"/>
        </w:rPr>
        <w:t>関係者｣という。</w:t>
      </w:r>
      <w:r w:rsidRPr="004F68AE">
        <w:rPr>
          <w:rFonts w:ascii="游ゴシック" w:eastAsia="游ゴシック" w:hAnsi="游ゴシック"/>
        </w:rPr>
        <w:t>)</w:t>
      </w:r>
      <w:r w:rsidRPr="004F68AE">
        <w:rPr>
          <w:rFonts w:ascii="游ゴシック" w:eastAsia="游ゴシック" w:hAnsi="游ゴシック" w:cs="ＭＳ 明朝"/>
        </w:rPr>
        <w:t>が自社、自己若しくは第三者の不正な利益を図り、又は第三者に損害を加える目的をもって、暴力団の威力又は暴力団関係者を利用するなどしていると認められるとき。</w:t>
      </w:r>
    </w:p>
    <w:p w14:paraId="1DF81FFF" w14:textId="77777777" w:rsidR="004F68AE" w:rsidRDefault="004F68AE"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rPr>
        <w:t>(</w:t>
      </w:r>
      <w:r>
        <w:rPr>
          <w:rFonts w:ascii="游ゴシック" w:eastAsia="游ゴシック" w:hAnsi="游ゴシック" w:cs="ＭＳ 明朝" w:hint="default"/>
        </w:rPr>
        <w:t>3)</w:t>
      </w:r>
      <w:r>
        <w:rPr>
          <w:rFonts w:ascii="游ゴシック" w:eastAsia="游ゴシック" w:hAnsi="游ゴシック" w:cs="ＭＳ 明朝"/>
        </w:rPr>
        <w:t xml:space="preserve">　</w:t>
      </w:r>
      <w:r w:rsidR="00B866DE">
        <w:rPr>
          <w:rFonts w:ascii="游ゴシック" w:eastAsia="游ゴシック" w:hAnsi="游ゴシック" w:cs="ＭＳ 明朝"/>
        </w:rPr>
        <w:t>賃貸人</w:t>
      </w:r>
      <w:r>
        <w:rPr>
          <w:rFonts w:ascii="游ゴシック" w:eastAsia="游ゴシック" w:hAnsi="游ゴシック" w:cs="ＭＳ 明朝"/>
        </w:rPr>
        <w:t>の</w:t>
      </w:r>
      <w:r w:rsidRPr="004F68AE">
        <w:rPr>
          <w:rFonts w:ascii="游ゴシック" w:eastAsia="游ゴシック" w:hAnsi="游ゴシック" w:cs="ＭＳ 明朝"/>
        </w:rPr>
        <w:t>関係者が、暴力団又は暴力団関係者若しくは暴力団関係者が経営又は運営に実質的に関与していると認められる法人、組合等（以下｢暴力団関係法人等｣という。）に対して、直接又は間接を問わず資金等を提供し、又は便宜を供</w:t>
      </w:r>
      <w:r w:rsidRPr="004F68AE">
        <w:rPr>
          <w:rFonts w:ascii="游ゴシック" w:eastAsia="游ゴシック" w:hAnsi="游ゴシック" w:cs="ＭＳ 明朝"/>
        </w:rPr>
        <w:lastRenderedPageBreak/>
        <w:t>与するなど積極的に暴力団の維持運営に協力し、若しくは関与していると認められるとき。</w:t>
      </w:r>
    </w:p>
    <w:p w14:paraId="52F0410B" w14:textId="77777777" w:rsidR="009011D9" w:rsidRDefault="009011D9"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rPr>
        <w:t xml:space="preserve">(4)　</w:t>
      </w:r>
      <w:r w:rsidR="00B866DE">
        <w:rPr>
          <w:rFonts w:ascii="游ゴシック" w:eastAsia="游ゴシック" w:hAnsi="游ゴシック" w:cs="ＭＳ 明朝"/>
        </w:rPr>
        <w:t>賃貸人</w:t>
      </w:r>
      <w:r>
        <w:rPr>
          <w:rFonts w:ascii="游ゴシック" w:eastAsia="游ゴシック" w:hAnsi="游ゴシック" w:cs="ＭＳ 明朝"/>
        </w:rPr>
        <w:t>の</w:t>
      </w:r>
      <w:r w:rsidRPr="009011D9">
        <w:rPr>
          <w:rFonts w:ascii="游ゴシック" w:eastAsia="游ゴシック" w:hAnsi="游ゴシック" w:cs="ＭＳ 明朝"/>
        </w:rPr>
        <w:t>関係者が、暴力団又は暴力団関係者と密接な関係を有していると認められるとき。</w:t>
      </w:r>
    </w:p>
    <w:p w14:paraId="65FC20CE" w14:textId="77777777" w:rsidR="009011D9" w:rsidRDefault="009011D9"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rPr>
        <w:t xml:space="preserve">(5)　</w:t>
      </w:r>
      <w:r w:rsidR="00B866DE">
        <w:rPr>
          <w:rFonts w:ascii="游ゴシック" w:eastAsia="游ゴシック" w:hAnsi="游ゴシック" w:cs="ＭＳ 明朝"/>
        </w:rPr>
        <w:t>賃貸人</w:t>
      </w:r>
      <w:r>
        <w:rPr>
          <w:rFonts w:ascii="游ゴシック" w:eastAsia="游ゴシック" w:hAnsi="游ゴシック" w:cs="ＭＳ 明朝"/>
        </w:rPr>
        <w:t>の</w:t>
      </w:r>
      <w:r w:rsidRPr="009011D9">
        <w:rPr>
          <w:rFonts w:ascii="游ゴシック" w:eastAsia="游ゴシック" w:hAnsi="游ゴシック" w:cs="ＭＳ 明朝"/>
        </w:rPr>
        <w:t>関係者が、暴力団又は暴力団関係者と社会的に非難されるべき関係を有していると認められるとき。</w:t>
      </w:r>
    </w:p>
    <w:p w14:paraId="14836890" w14:textId="77777777" w:rsidR="009011D9" w:rsidRDefault="009011D9"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rPr>
        <w:t xml:space="preserve">(6)　</w:t>
      </w:r>
      <w:r w:rsidR="00B866DE">
        <w:rPr>
          <w:rFonts w:ascii="游ゴシック" w:eastAsia="游ゴシック" w:hAnsi="游ゴシック" w:cs="ＭＳ 明朝"/>
        </w:rPr>
        <w:t>賃貸人</w:t>
      </w:r>
      <w:r>
        <w:rPr>
          <w:rFonts w:ascii="游ゴシック" w:eastAsia="游ゴシック" w:hAnsi="游ゴシック" w:cs="ＭＳ 明朝"/>
        </w:rPr>
        <w:t>の</w:t>
      </w:r>
      <w:r w:rsidRPr="009011D9">
        <w:rPr>
          <w:rFonts w:ascii="游ゴシック" w:eastAsia="游ゴシック" w:hAnsi="游ゴシック" w:cs="ＭＳ 明朝"/>
        </w:rPr>
        <w:t>関係者が、暴力団関係法人等であることを知りながらこれを不当に利用するなどしていると認められるとき。</w:t>
      </w:r>
    </w:p>
    <w:p w14:paraId="104F1B1B" w14:textId="77777777" w:rsidR="004F68AE" w:rsidRDefault="009011D9" w:rsidP="001701BF">
      <w:pPr>
        <w:kinsoku w:val="0"/>
        <w:overflowPunct/>
        <w:autoSpaceDE w:val="0"/>
        <w:autoSpaceDN w:val="0"/>
        <w:spacing w:line="300" w:lineRule="exact"/>
        <w:ind w:leftChars="100" w:left="505" w:hanging="284"/>
        <w:rPr>
          <w:rFonts w:ascii="游ゴシック" w:eastAsia="游ゴシック" w:hAnsi="游ゴシック" w:cs="ＭＳ 明朝" w:hint="default"/>
        </w:rPr>
      </w:pPr>
      <w:r>
        <w:rPr>
          <w:rFonts w:ascii="游ゴシック" w:eastAsia="游ゴシック" w:hAnsi="游ゴシック" w:cs="ＭＳ 明朝"/>
        </w:rPr>
        <w:t xml:space="preserve">(7)　</w:t>
      </w:r>
      <w:r w:rsidR="00B866DE">
        <w:rPr>
          <w:rFonts w:ascii="游ゴシック" w:eastAsia="游ゴシック" w:hAnsi="游ゴシック" w:cs="ＭＳ 明朝"/>
        </w:rPr>
        <w:t>賃貸人</w:t>
      </w:r>
      <w:r>
        <w:rPr>
          <w:rFonts w:ascii="游ゴシック" w:eastAsia="游ゴシック" w:hAnsi="游ゴシック" w:cs="ＭＳ 明朝"/>
        </w:rPr>
        <w:t>の</w:t>
      </w:r>
      <w:r w:rsidRPr="009011D9">
        <w:rPr>
          <w:rFonts w:ascii="游ゴシック" w:eastAsia="游ゴシック" w:hAnsi="游ゴシック" w:cs="ＭＳ 明朝"/>
        </w:rPr>
        <w:t>関係者が、暴力団関係法人等であることを知りながらこれを</w:t>
      </w:r>
      <w:r>
        <w:rPr>
          <w:rFonts w:ascii="游ゴシック" w:eastAsia="游ゴシック" w:hAnsi="游ゴシック" w:cs="ＭＳ 明朝"/>
        </w:rPr>
        <w:t>再委託</w:t>
      </w:r>
      <w:r w:rsidRPr="009011D9">
        <w:rPr>
          <w:rFonts w:ascii="游ゴシック" w:eastAsia="游ゴシック" w:hAnsi="游ゴシック" w:cs="ＭＳ 明朝"/>
        </w:rPr>
        <w:t>の相手方としたとき。</w:t>
      </w:r>
    </w:p>
    <w:p w14:paraId="45CF9687" w14:textId="77777777" w:rsidR="009011D9" w:rsidRPr="009011D9" w:rsidRDefault="009011D9" w:rsidP="009011D9">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cs="ＭＳ 明朝"/>
        </w:rPr>
        <w:t>２　第１項の規定により、</w:t>
      </w:r>
      <w:r w:rsidR="00B866DE">
        <w:rPr>
          <w:rFonts w:ascii="游ゴシック" w:eastAsia="游ゴシック" w:hAnsi="游ゴシック" w:cs="ＭＳ 明朝"/>
        </w:rPr>
        <w:t>賃借人</w:t>
      </w:r>
      <w:r>
        <w:rPr>
          <w:rFonts w:ascii="游ゴシック" w:eastAsia="游ゴシック" w:hAnsi="游ゴシック" w:cs="ＭＳ 明朝"/>
        </w:rPr>
        <w:t>が契約を解除した場合においては、</w:t>
      </w:r>
      <w:r w:rsidR="00B866DE">
        <w:rPr>
          <w:rFonts w:ascii="游ゴシック" w:eastAsia="游ゴシック" w:hAnsi="游ゴシック" w:cs="ＭＳ 明朝"/>
        </w:rPr>
        <w:t>賃貸人</w:t>
      </w:r>
      <w:r>
        <w:rPr>
          <w:rFonts w:ascii="游ゴシック" w:eastAsia="游ゴシック" w:hAnsi="游ゴシック" w:cs="ＭＳ 明朝"/>
        </w:rPr>
        <w:t>は、契約代金の10分の１に相当する額を違約金として</w:t>
      </w:r>
      <w:r w:rsidR="00542709">
        <w:rPr>
          <w:rFonts w:ascii="游ゴシック" w:eastAsia="游ゴシック" w:hAnsi="游ゴシック" w:cs="ＭＳ 明朝"/>
        </w:rPr>
        <w:t>賃借人</w:t>
      </w:r>
      <w:r>
        <w:rPr>
          <w:rFonts w:ascii="游ゴシック" w:eastAsia="游ゴシック" w:hAnsi="游ゴシック" w:cs="ＭＳ 明朝"/>
        </w:rPr>
        <w:t>の指定する期間内に</w:t>
      </w:r>
      <w:r w:rsidR="00E511ED">
        <w:rPr>
          <w:rFonts w:ascii="游ゴシック" w:eastAsia="游ゴシック" w:hAnsi="游ゴシック" w:cs="ＭＳ 明朝"/>
        </w:rPr>
        <w:t>支払わなければならない。</w:t>
      </w:r>
    </w:p>
    <w:p w14:paraId="47CE89F7" w14:textId="77777777" w:rsidR="00654625" w:rsidRPr="00DA3403" w:rsidRDefault="00654625" w:rsidP="00515636">
      <w:pPr>
        <w:kinsoku w:val="0"/>
        <w:overflowPunct/>
        <w:autoSpaceDE w:val="0"/>
        <w:autoSpaceDN w:val="0"/>
        <w:spacing w:line="300" w:lineRule="exact"/>
        <w:ind w:left="221" w:hangingChars="100" w:hanging="221"/>
        <w:rPr>
          <w:rFonts w:ascii="游ゴシック" w:eastAsia="游ゴシック" w:hAnsi="游ゴシック" w:hint="default"/>
          <w:b/>
        </w:rPr>
      </w:pPr>
      <w:r w:rsidRPr="00DA3403">
        <w:rPr>
          <w:rFonts w:ascii="游ゴシック" w:eastAsia="游ゴシック" w:hAnsi="游ゴシック"/>
          <w:b/>
        </w:rPr>
        <w:t>（</w:t>
      </w:r>
      <w:r w:rsidR="00542709">
        <w:rPr>
          <w:rFonts w:ascii="游ゴシック" w:eastAsia="游ゴシック" w:hAnsi="游ゴシック"/>
          <w:b/>
        </w:rPr>
        <w:t>賃借人</w:t>
      </w:r>
      <w:r w:rsidR="00923F58" w:rsidRPr="00DA3403">
        <w:rPr>
          <w:rFonts w:ascii="游ゴシック" w:eastAsia="游ゴシック" w:hAnsi="游ゴシック"/>
          <w:b/>
        </w:rPr>
        <w:t>の責めに帰すべき事由による場合の解除の制限</w:t>
      </w:r>
      <w:r w:rsidRPr="00DA3403">
        <w:rPr>
          <w:rFonts w:ascii="游ゴシック" w:eastAsia="游ゴシック" w:hAnsi="游ゴシック"/>
          <w:b/>
        </w:rPr>
        <w:t>）</w:t>
      </w:r>
    </w:p>
    <w:p w14:paraId="598FA929" w14:textId="77777777" w:rsidR="00923F58" w:rsidRPr="00206915" w:rsidRDefault="00654625" w:rsidP="0099437A">
      <w:pPr>
        <w:kinsoku w:val="0"/>
        <w:overflowPunct/>
        <w:autoSpaceDE w:val="0"/>
        <w:autoSpaceDN w:val="0"/>
        <w:spacing w:line="300" w:lineRule="exact"/>
        <w:ind w:left="221" w:hanging="221"/>
        <w:rPr>
          <w:rFonts w:ascii="游ゴシック" w:eastAsia="游ゴシック" w:hAnsi="游ゴシック" w:hint="default"/>
          <w:w w:val="151"/>
        </w:rPr>
      </w:pPr>
      <w:r w:rsidRPr="00744C22">
        <w:rPr>
          <w:rFonts w:ascii="游ゴシック" w:eastAsia="游ゴシック" w:hAnsi="游ゴシック"/>
          <w:b/>
        </w:rPr>
        <w:t>第</w:t>
      </w:r>
      <w:r w:rsidR="00542709">
        <w:rPr>
          <w:rFonts w:ascii="游ゴシック" w:eastAsia="游ゴシック" w:hAnsi="游ゴシック"/>
          <w:b/>
        </w:rPr>
        <w:t>20</w:t>
      </w:r>
      <w:r w:rsidRPr="00744C22">
        <w:rPr>
          <w:rFonts w:ascii="游ゴシック" w:eastAsia="游ゴシック" w:hAnsi="游ゴシック"/>
          <w:b/>
        </w:rPr>
        <w:t>条</w:t>
      </w:r>
      <w:r w:rsidR="00DA3403">
        <w:rPr>
          <w:rFonts w:ascii="游ゴシック" w:eastAsia="游ゴシック" w:hAnsi="游ゴシック"/>
        </w:rPr>
        <w:t xml:space="preserve">　</w:t>
      </w:r>
      <w:r w:rsidR="00E511ED">
        <w:rPr>
          <w:rFonts w:ascii="游ゴシック" w:eastAsia="游ゴシック" w:hAnsi="游ゴシック"/>
        </w:rPr>
        <w:t>第</w:t>
      </w:r>
      <w:r w:rsidR="00542709">
        <w:rPr>
          <w:rFonts w:ascii="游ゴシック" w:eastAsia="游ゴシック" w:hAnsi="游ゴシック"/>
        </w:rPr>
        <w:t>18</w:t>
      </w:r>
      <w:r w:rsidR="00E511ED">
        <w:rPr>
          <w:rFonts w:ascii="游ゴシック" w:eastAsia="游ゴシック" w:hAnsi="游ゴシック"/>
        </w:rPr>
        <w:t>条又は第</w:t>
      </w:r>
      <w:r w:rsidR="00542709">
        <w:rPr>
          <w:rFonts w:ascii="游ゴシック" w:eastAsia="游ゴシック" w:hAnsi="游ゴシック"/>
        </w:rPr>
        <w:t>19</w:t>
      </w:r>
      <w:r w:rsidR="00E511ED">
        <w:rPr>
          <w:rFonts w:ascii="游ゴシック" w:eastAsia="游ゴシック" w:hAnsi="游ゴシック"/>
        </w:rPr>
        <w:t>条各号（ただし、第１号、第７号又は第８号を除く。）に定める場合が</w:t>
      </w:r>
      <w:r w:rsidR="00542709">
        <w:rPr>
          <w:rFonts w:ascii="游ゴシック" w:eastAsia="游ゴシック" w:hAnsi="游ゴシック"/>
        </w:rPr>
        <w:t>賃借人</w:t>
      </w:r>
      <w:r w:rsidR="00E511ED">
        <w:rPr>
          <w:rFonts w:ascii="游ゴシック" w:eastAsia="游ゴシック" w:hAnsi="游ゴシック"/>
        </w:rPr>
        <w:t>の責めに帰すべき事由によるものであるときは、</w:t>
      </w:r>
      <w:r w:rsidR="00542709">
        <w:rPr>
          <w:rFonts w:ascii="游ゴシック" w:eastAsia="游ゴシック" w:hAnsi="游ゴシック"/>
        </w:rPr>
        <w:t>賃借人</w:t>
      </w:r>
      <w:r w:rsidR="00E511ED">
        <w:rPr>
          <w:rFonts w:ascii="游ゴシック" w:eastAsia="游ゴシック" w:hAnsi="游ゴシック"/>
        </w:rPr>
        <w:t>は、この契約を解除することができない。</w:t>
      </w:r>
    </w:p>
    <w:p w14:paraId="77598154" w14:textId="77777777" w:rsidR="00AE4AF0" w:rsidRPr="00DA3403" w:rsidRDefault="00AE4AF0" w:rsidP="0099437A">
      <w:pPr>
        <w:kinsoku w:val="0"/>
        <w:overflowPunct/>
        <w:autoSpaceDE w:val="0"/>
        <w:autoSpaceDN w:val="0"/>
        <w:spacing w:line="300" w:lineRule="exact"/>
        <w:rPr>
          <w:rFonts w:ascii="游ゴシック" w:eastAsia="游ゴシック" w:hAnsi="游ゴシック" w:hint="default"/>
          <w:b/>
        </w:rPr>
      </w:pPr>
      <w:r w:rsidRPr="00DA3403">
        <w:rPr>
          <w:rFonts w:ascii="游ゴシック" w:eastAsia="游ゴシック" w:hAnsi="游ゴシック"/>
          <w:b/>
        </w:rPr>
        <w:t>（</w:t>
      </w:r>
      <w:r w:rsidR="00E90C49">
        <w:rPr>
          <w:rFonts w:ascii="游ゴシック" w:eastAsia="游ゴシック" w:hAnsi="游ゴシック"/>
          <w:b/>
        </w:rPr>
        <w:t>賃貸</w:t>
      </w:r>
      <w:r w:rsidR="00542709">
        <w:rPr>
          <w:rFonts w:ascii="游ゴシック" w:eastAsia="游ゴシック" w:hAnsi="游ゴシック"/>
          <w:b/>
        </w:rPr>
        <w:t>人</w:t>
      </w:r>
      <w:r w:rsidRPr="00DA3403">
        <w:rPr>
          <w:rFonts w:ascii="游ゴシック" w:eastAsia="游ゴシック" w:hAnsi="游ゴシック"/>
          <w:b/>
        </w:rPr>
        <w:t>の催告による解除権）</w:t>
      </w:r>
    </w:p>
    <w:p w14:paraId="3FC361E3" w14:textId="77777777" w:rsidR="00AE4AF0" w:rsidRPr="00206915" w:rsidRDefault="00AE4AF0" w:rsidP="0099437A">
      <w:pPr>
        <w:kinsoku w:val="0"/>
        <w:overflowPunct/>
        <w:autoSpaceDE w:val="0"/>
        <w:autoSpaceDN w:val="0"/>
        <w:spacing w:line="300" w:lineRule="exact"/>
        <w:ind w:left="221" w:hanging="221"/>
        <w:rPr>
          <w:rFonts w:ascii="游ゴシック" w:eastAsia="游ゴシック" w:hAnsi="游ゴシック" w:hint="default"/>
        </w:rPr>
      </w:pPr>
      <w:r w:rsidRPr="00744C22">
        <w:rPr>
          <w:rFonts w:ascii="游ゴシック" w:eastAsia="游ゴシック" w:hAnsi="游ゴシック"/>
          <w:b/>
        </w:rPr>
        <w:t>第</w:t>
      </w:r>
      <w:r w:rsidR="00542709">
        <w:rPr>
          <w:rFonts w:ascii="游ゴシック" w:eastAsia="游ゴシック" w:hAnsi="游ゴシック"/>
          <w:b/>
        </w:rPr>
        <w:t>21</w:t>
      </w:r>
      <w:r w:rsidRPr="00744C22">
        <w:rPr>
          <w:rFonts w:ascii="游ゴシック" w:eastAsia="游ゴシック" w:hAnsi="游ゴシック"/>
          <w:b/>
        </w:rPr>
        <w:t>条</w:t>
      </w:r>
      <w:r w:rsidR="00DA3403">
        <w:rPr>
          <w:rFonts w:ascii="游ゴシック" w:eastAsia="游ゴシック" w:hAnsi="游ゴシック"/>
        </w:rPr>
        <w:t xml:space="preserve">　</w:t>
      </w:r>
      <w:r w:rsidR="00542709">
        <w:rPr>
          <w:rFonts w:ascii="游ゴシック" w:eastAsia="游ゴシック" w:hAnsi="游ゴシック"/>
        </w:rPr>
        <w:t>賃貸人</w:t>
      </w:r>
      <w:r w:rsidR="00E511ED">
        <w:rPr>
          <w:rFonts w:ascii="游ゴシック" w:eastAsia="游ゴシック" w:hAnsi="游ゴシック"/>
        </w:rPr>
        <w:t>は、</w:t>
      </w:r>
      <w:r w:rsidR="00542709">
        <w:rPr>
          <w:rFonts w:ascii="游ゴシック" w:eastAsia="游ゴシック" w:hAnsi="游ゴシック"/>
        </w:rPr>
        <w:t>賃貸人</w:t>
      </w:r>
      <w:r w:rsidR="00E511ED">
        <w:rPr>
          <w:rFonts w:ascii="游ゴシック" w:eastAsia="游ゴシック" w:hAnsi="游ゴシック"/>
        </w:rPr>
        <w:t>がこの契約に違反</w:t>
      </w:r>
      <w:r w:rsidR="000163BD">
        <w:rPr>
          <w:rFonts w:ascii="游ゴシック" w:eastAsia="游ゴシック" w:hAnsi="游ゴシック"/>
        </w:rPr>
        <w:t>した</w:t>
      </w:r>
      <w:r w:rsidR="00E511ED">
        <w:rPr>
          <w:rFonts w:ascii="游ゴシック" w:eastAsia="游ゴシック" w:hAnsi="游ゴシック"/>
        </w:rPr>
        <w:t>ときは、相当の期間を定めてその履行の催告をし、その期間内に</w:t>
      </w:r>
      <w:r w:rsidR="00563553">
        <w:rPr>
          <w:rFonts w:ascii="游ゴシック" w:eastAsia="游ゴシック" w:hAnsi="游ゴシック"/>
        </w:rPr>
        <w:t>履行がないときは、この契約を解除することができる。ただし、その期間を経過したときにおける債務の不履行がこの契約及び取引上の社会通念に照らして軽微であるときは、この限りでない。</w:t>
      </w:r>
    </w:p>
    <w:p w14:paraId="458F0A5F" w14:textId="77777777" w:rsidR="00AE4AF0" w:rsidRPr="00DA3403" w:rsidRDefault="00AE4AF0" w:rsidP="0099437A">
      <w:pPr>
        <w:kinsoku w:val="0"/>
        <w:overflowPunct/>
        <w:autoSpaceDE w:val="0"/>
        <w:autoSpaceDN w:val="0"/>
        <w:spacing w:line="300" w:lineRule="exact"/>
        <w:rPr>
          <w:rFonts w:ascii="游ゴシック" w:eastAsia="游ゴシック" w:hAnsi="游ゴシック" w:hint="default"/>
          <w:b/>
        </w:rPr>
      </w:pPr>
      <w:r w:rsidRPr="00DA3403">
        <w:rPr>
          <w:rFonts w:ascii="游ゴシック" w:eastAsia="游ゴシック" w:hAnsi="游ゴシック"/>
          <w:b/>
        </w:rPr>
        <w:t>（</w:t>
      </w:r>
      <w:r w:rsidR="00542709">
        <w:rPr>
          <w:rFonts w:ascii="游ゴシック" w:eastAsia="游ゴシック" w:hAnsi="游ゴシック"/>
          <w:b/>
        </w:rPr>
        <w:t>賃貸人</w:t>
      </w:r>
      <w:r w:rsidRPr="00DA3403">
        <w:rPr>
          <w:rFonts w:ascii="游ゴシック" w:eastAsia="游ゴシック" w:hAnsi="游ゴシック"/>
          <w:b/>
        </w:rPr>
        <w:t>の催告によらない解除権）</w:t>
      </w:r>
    </w:p>
    <w:p w14:paraId="1B8DAE3D" w14:textId="77777777" w:rsidR="00563553" w:rsidRPr="00563553" w:rsidRDefault="00AE4AF0" w:rsidP="00C2455D">
      <w:pPr>
        <w:kinsoku w:val="0"/>
        <w:overflowPunct/>
        <w:autoSpaceDE w:val="0"/>
        <w:autoSpaceDN w:val="0"/>
        <w:spacing w:line="300" w:lineRule="exact"/>
        <w:ind w:left="221" w:hanging="221"/>
        <w:rPr>
          <w:rFonts w:ascii="游ゴシック" w:eastAsia="游ゴシック" w:hAnsi="游ゴシック" w:hint="default"/>
        </w:rPr>
      </w:pPr>
      <w:r w:rsidRPr="00744C22">
        <w:rPr>
          <w:rFonts w:ascii="游ゴシック" w:eastAsia="游ゴシック" w:hAnsi="游ゴシック"/>
          <w:b/>
        </w:rPr>
        <w:t>第</w:t>
      </w:r>
      <w:r w:rsidR="00542709">
        <w:rPr>
          <w:rFonts w:ascii="游ゴシック" w:eastAsia="游ゴシック" w:hAnsi="游ゴシック"/>
          <w:b/>
        </w:rPr>
        <w:t>22</w:t>
      </w:r>
      <w:r w:rsidRPr="00744C22">
        <w:rPr>
          <w:rFonts w:ascii="游ゴシック" w:eastAsia="游ゴシック" w:hAnsi="游ゴシック"/>
          <w:b/>
        </w:rPr>
        <w:t>条</w:t>
      </w:r>
      <w:r w:rsidR="00DA3403">
        <w:rPr>
          <w:rFonts w:ascii="游ゴシック" w:eastAsia="游ゴシック" w:hAnsi="游ゴシック"/>
        </w:rPr>
        <w:t xml:space="preserve">　</w:t>
      </w:r>
      <w:r w:rsidR="00542709">
        <w:rPr>
          <w:rFonts w:ascii="游ゴシック" w:eastAsia="游ゴシック" w:hAnsi="游ゴシック"/>
        </w:rPr>
        <w:t>賃貸人は、賃借人がこの契約に違反し、その違反によってこの契約が不可能になったときは、直ちにこの契約を解除することができる。</w:t>
      </w:r>
    </w:p>
    <w:p w14:paraId="256217D4" w14:textId="77777777" w:rsidR="00AE4AF0" w:rsidRPr="00A764C2" w:rsidRDefault="00AE4AF0" w:rsidP="00515636">
      <w:pPr>
        <w:kinsoku w:val="0"/>
        <w:overflowPunct/>
        <w:autoSpaceDE w:val="0"/>
        <w:autoSpaceDN w:val="0"/>
        <w:spacing w:line="300" w:lineRule="exact"/>
        <w:ind w:left="221" w:hangingChars="100" w:hanging="221"/>
        <w:rPr>
          <w:rFonts w:ascii="游ゴシック" w:eastAsia="游ゴシック" w:hAnsi="游ゴシック" w:hint="default"/>
          <w:b/>
        </w:rPr>
      </w:pPr>
      <w:r w:rsidRPr="00A764C2">
        <w:rPr>
          <w:rFonts w:ascii="游ゴシック" w:eastAsia="游ゴシック" w:hAnsi="游ゴシック"/>
          <w:b/>
        </w:rPr>
        <w:t>（</w:t>
      </w:r>
      <w:r w:rsidR="00542709">
        <w:rPr>
          <w:rFonts w:ascii="游ゴシック" w:eastAsia="游ゴシック" w:hAnsi="游ゴシック"/>
          <w:b/>
        </w:rPr>
        <w:t>賃貸人</w:t>
      </w:r>
      <w:r w:rsidRPr="00A764C2">
        <w:rPr>
          <w:rFonts w:ascii="游ゴシック" w:eastAsia="游ゴシック" w:hAnsi="游ゴシック"/>
          <w:b/>
        </w:rPr>
        <w:t>の責めに帰すべき事由による場合の解除の制限）</w:t>
      </w:r>
    </w:p>
    <w:p w14:paraId="3F38E64C" w14:textId="77777777" w:rsidR="00C51778" w:rsidRPr="00206915" w:rsidRDefault="00AE4AF0" w:rsidP="0099437A">
      <w:pPr>
        <w:kinsoku w:val="0"/>
        <w:overflowPunct/>
        <w:autoSpaceDE w:val="0"/>
        <w:autoSpaceDN w:val="0"/>
        <w:spacing w:line="300" w:lineRule="exact"/>
        <w:ind w:left="221" w:hanging="221"/>
        <w:rPr>
          <w:rFonts w:ascii="游ゴシック" w:eastAsia="游ゴシック" w:hAnsi="游ゴシック" w:hint="default"/>
          <w:w w:val="151"/>
        </w:rPr>
      </w:pPr>
      <w:r w:rsidRPr="00744C22">
        <w:rPr>
          <w:rFonts w:ascii="游ゴシック" w:eastAsia="游ゴシック" w:hAnsi="游ゴシック"/>
          <w:b/>
        </w:rPr>
        <w:t>第</w:t>
      </w:r>
      <w:r w:rsidR="00542709">
        <w:rPr>
          <w:rFonts w:ascii="游ゴシック" w:eastAsia="游ゴシック" w:hAnsi="游ゴシック"/>
          <w:b/>
        </w:rPr>
        <w:t>23</w:t>
      </w:r>
      <w:r w:rsidRPr="00744C22">
        <w:rPr>
          <w:rFonts w:ascii="游ゴシック" w:eastAsia="游ゴシック" w:hAnsi="游ゴシック"/>
          <w:b/>
        </w:rPr>
        <w:t>条</w:t>
      </w:r>
      <w:r w:rsidR="00DA3403">
        <w:rPr>
          <w:rFonts w:ascii="游ゴシック" w:eastAsia="游ゴシック" w:hAnsi="游ゴシック"/>
        </w:rPr>
        <w:t xml:space="preserve">　</w:t>
      </w:r>
      <w:r w:rsidR="00563553">
        <w:rPr>
          <w:rFonts w:ascii="游ゴシック" w:eastAsia="游ゴシック" w:hAnsi="游ゴシック"/>
        </w:rPr>
        <w:t>第</w:t>
      </w:r>
      <w:r w:rsidR="00542709">
        <w:rPr>
          <w:rFonts w:ascii="游ゴシック" w:eastAsia="游ゴシック" w:hAnsi="游ゴシック"/>
        </w:rPr>
        <w:t>21</w:t>
      </w:r>
      <w:r w:rsidR="00563553">
        <w:rPr>
          <w:rFonts w:ascii="游ゴシック" w:eastAsia="游ゴシック" w:hAnsi="游ゴシック"/>
        </w:rPr>
        <w:t>条又は第</w:t>
      </w:r>
      <w:r w:rsidR="00542709">
        <w:rPr>
          <w:rFonts w:ascii="游ゴシック" w:eastAsia="游ゴシック" w:hAnsi="游ゴシック"/>
        </w:rPr>
        <w:t>22</w:t>
      </w:r>
      <w:r w:rsidR="00563553">
        <w:rPr>
          <w:rFonts w:ascii="游ゴシック" w:eastAsia="游ゴシック" w:hAnsi="游ゴシック"/>
        </w:rPr>
        <w:t>条に定める場合</w:t>
      </w:r>
      <w:r w:rsidR="00542709">
        <w:rPr>
          <w:rFonts w:ascii="游ゴシック" w:eastAsia="游ゴシック" w:hAnsi="游ゴシック"/>
        </w:rPr>
        <w:t>が賃貸人の責めに帰すべき事由によるものであるときは、賃貸人は、この契約を解除することができない。</w:t>
      </w:r>
    </w:p>
    <w:p w14:paraId="04E7D9FD" w14:textId="77777777" w:rsidR="00901EDE" w:rsidRPr="00DA3403" w:rsidRDefault="00901EDE" w:rsidP="0099437A">
      <w:pPr>
        <w:kinsoku w:val="0"/>
        <w:overflowPunct/>
        <w:autoSpaceDE w:val="0"/>
        <w:autoSpaceDN w:val="0"/>
        <w:spacing w:line="300" w:lineRule="exact"/>
        <w:rPr>
          <w:rFonts w:ascii="游ゴシック" w:eastAsia="游ゴシック" w:hAnsi="游ゴシック" w:hint="default"/>
          <w:b/>
        </w:rPr>
      </w:pPr>
      <w:r w:rsidRPr="00DA3403">
        <w:rPr>
          <w:rFonts w:ascii="游ゴシック" w:eastAsia="游ゴシック" w:hAnsi="游ゴシック"/>
          <w:b/>
        </w:rPr>
        <w:t>（解除に伴う措置）</w:t>
      </w:r>
    </w:p>
    <w:p w14:paraId="4DA2735C" w14:textId="77777777" w:rsidR="00901EDE" w:rsidRPr="00206915" w:rsidRDefault="00901EDE" w:rsidP="0099437A">
      <w:pPr>
        <w:kinsoku w:val="0"/>
        <w:overflowPunct/>
        <w:autoSpaceDE w:val="0"/>
        <w:autoSpaceDN w:val="0"/>
        <w:spacing w:line="300" w:lineRule="exact"/>
        <w:ind w:left="221" w:hanging="221"/>
        <w:rPr>
          <w:rFonts w:ascii="游ゴシック" w:eastAsia="游ゴシック" w:hAnsi="游ゴシック" w:hint="default"/>
        </w:rPr>
      </w:pPr>
      <w:r w:rsidRPr="00744C22">
        <w:rPr>
          <w:rFonts w:ascii="游ゴシック" w:eastAsia="游ゴシック" w:hAnsi="游ゴシック"/>
          <w:b/>
        </w:rPr>
        <w:t>第</w:t>
      </w:r>
      <w:r w:rsidR="00542709">
        <w:rPr>
          <w:rFonts w:ascii="游ゴシック" w:eastAsia="游ゴシック" w:hAnsi="游ゴシック"/>
          <w:b/>
        </w:rPr>
        <w:t>2</w:t>
      </w:r>
      <w:r w:rsidR="00684DB3">
        <w:rPr>
          <w:rFonts w:ascii="游ゴシック" w:eastAsia="游ゴシック" w:hAnsi="游ゴシック"/>
          <w:b/>
        </w:rPr>
        <w:t>4</w:t>
      </w:r>
      <w:r w:rsidRPr="00744C22">
        <w:rPr>
          <w:rFonts w:ascii="游ゴシック" w:eastAsia="游ゴシック" w:hAnsi="游ゴシック"/>
          <w:b/>
        </w:rPr>
        <w:t>条</w:t>
      </w:r>
      <w:r w:rsidR="00DA3403">
        <w:rPr>
          <w:rFonts w:ascii="游ゴシック" w:eastAsia="游ゴシック" w:hAnsi="游ゴシック"/>
        </w:rPr>
        <w:t xml:space="preserve">　</w:t>
      </w:r>
      <w:r w:rsidR="00542709">
        <w:rPr>
          <w:rFonts w:ascii="游ゴシック" w:eastAsia="游ゴシック" w:hAnsi="游ゴシック"/>
        </w:rPr>
        <w:t>賃借人</w:t>
      </w:r>
      <w:r w:rsidR="00303729">
        <w:rPr>
          <w:rFonts w:ascii="游ゴシック" w:eastAsia="游ゴシック" w:hAnsi="游ゴシック"/>
        </w:rPr>
        <w:t>は、第</w:t>
      </w:r>
      <w:r w:rsidR="00542709">
        <w:rPr>
          <w:rFonts w:ascii="游ゴシック" w:eastAsia="游ゴシック" w:hAnsi="游ゴシック"/>
        </w:rPr>
        <w:t>17</w:t>
      </w:r>
      <w:r w:rsidR="00303729">
        <w:rPr>
          <w:rFonts w:ascii="游ゴシック" w:eastAsia="游ゴシック" w:hAnsi="游ゴシック"/>
        </w:rPr>
        <w:t>条、第</w:t>
      </w:r>
      <w:r w:rsidR="007612AE">
        <w:rPr>
          <w:rFonts w:ascii="游ゴシック" w:eastAsia="游ゴシック" w:hAnsi="游ゴシック"/>
        </w:rPr>
        <w:t>18</w:t>
      </w:r>
      <w:r w:rsidR="00303729">
        <w:rPr>
          <w:rFonts w:ascii="游ゴシック" w:eastAsia="游ゴシック" w:hAnsi="游ゴシック"/>
        </w:rPr>
        <w:t>条、第</w:t>
      </w:r>
      <w:r w:rsidR="007612AE">
        <w:rPr>
          <w:rFonts w:ascii="游ゴシック" w:eastAsia="游ゴシック" w:hAnsi="游ゴシック"/>
        </w:rPr>
        <w:t>19</w:t>
      </w:r>
      <w:r w:rsidR="00303729">
        <w:rPr>
          <w:rFonts w:ascii="游ゴシック" w:eastAsia="游ゴシック" w:hAnsi="游ゴシック"/>
        </w:rPr>
        <w:t>条</w:t>
      </w:r>
      <w:r w:rsidR="00303729">
        <w:rPr>
          <w:rFonts w:ascii="游ゴシック" w:eastAsia="游ゴシック" w:hAnsi="游ゴシック"/>
        </w:rPr>
        <w:t>、第</w:t>
      </w:r>
      <w:r w:rsidR="007612AE">
        <w:rPr>
          <w:rFonts w:ascii="游ゴシック" w:eastAsia="游ゴシック" w:hAnsi="游ゴシック"/>
        </w:rPr>
        <w:t>19</w:t>
      </w:r>
      <w:r w:rsidR="00303729">
        <w:rPr>
          <w:rFonts w:ascii="游ゴシック" w:eastAsia="游ゴシック" w:hAnsi="游ゴシック"/>
        </w:rPr>
        <w:t>条の２、第</w:t>
      </w:r>
      <w:r w:rsidR="007612AE">
        <w:rPr>
          <w:rFonts w:ascii="游ゴシック" w:eastAsia="游ゴシック" w:hAnsi="游ゴシック"/>
        </w:rPr>
        <w:t>21</w:t>
      </w:r>
      <w:r w:rsidR="00303729">
        <w:rPr>
          <w:rFonts w:ascii="游ゴシック" w:eastAsia="游ゴシック" w:hAnsi="游ゴシック"/>
        </w:rPr>
        <w:t>条、第</w:t>
      </w:r>
      <w:r w:rsidR="007612AE">
        <w:rPr>
          <w:rFonts w:ascii="游ゴシック" w:eastAsia="游ゴシック" w:hAnsi="游ゴシック"/>
        </w:rPr>
        <w:t>22</w:t>
      </w:r>
      <w:r w:rsidR="00303729">
        <w:rPr>
          <w:rFonts w:ascii="游ゴシック" w:eastAsia="游ゴシック" w:hAnsi="游ゴシック"/>
        </w:rPr>
        <w:t>条の規定によりこの契約が解除された場合においては、</w:t>
      </w:r>
      <w:r w:rsidR="00AB6BFD">
        <w:rPr>
          <w:rFonts w:ascii="游ゴシック" w:eastAsia="游ゴシック" w:hAnsi="游ゴシック"/>
        </w:rPr>
        <w:t>契約の履行の完了部分に相応する賃借料を賃貸人に支払わなければならない。この場合において、契約の履行の完了部分が１か月に満たないときは、月額賃借料の30分の１に当該履行日数を乗じて得た額をもって当該完了部分の賃借料とする。</w:t>
      </w:r>
    </w:p>
    <w:p w14:paraId="6C306FF4" w14:textId="77777777" w:rsidR="00B330AD" w:rsidRPr="00B330AD" w:rsidRDefault="00B330AD" w:rsidP="0099437A">
      <w:pPr>
        <w:kinsoku w:val="0"/>
        <w:overflowPunct/>
        <w:autoSpaceDE w:val="0"/>
        <w:autoSpaceDN w:val="0"/>
        <w:spacing w:line="300" w:lineRule="exact"/>
        <w:ind w:left="221" w:hanging="221"/>
        <w:rPr>
          <w:rFonts w:ascii="游ゴシック" w:eastAsia="游ゴシック" w:hAnsi="游ゴシック" w:hint="default"/>
          <w:b/>
        </w:rPr>
      </w:pPr>
      <w:r w:rsidRPr="00B330AD">
        <w:rPr>
          <w:rFonts w:ascii="游ゴシック" w:eastAsia="游ゴシック" w:hAnsi="游ゴシック"/>
          <w:b/>
        </w:rPr>
        <w:t>（公正入札違約金）</w:t>
      </w:r>
    </w:p>
    <w:p w14:paraId="1943D430" w14:textId="77777777" w:rsidR="00303729" w:rsidRDefault="00B330AD" w:rsidP="00303729">
      <w:pPr>
        <w:kinsoku w:val="0"/>
        <w:overflowPunct/>
        <w:autoSpaceDE w:val="0"/>
        <w:autoSpaceDN w:val="0"/>
        <w:spacing w:line="300" w:lineRule="exact"/>
        <w:ind w:left="221" w:hanging="221"/>
        <w:rPr>
          <w:rFonts w:ascii="游ゴシック" w:eastAsia="游ゴシック" w:hAnsi="游ゴシック" w:hint="default"/>
        </w:rPr>
      </w:pPr>
      <w:r w:rsidRPr="00B330AD">
        <w:rPr>
          <w:rFonts w:ascii="游ゴシック" w:eastAsia="游ゴシック" w:hAnsi="游ゴシック"/>
          <w:b/>
        </w:rPr>
        <w:t>第</w:t>
      </w:r>
      <w:r w:rsidR="00AB6BFD">
        <w:rPr>
          <w:rFonts w:ascii="游ゴシック" w:eastAsia="游ゴシック" w:hAnsi="游ゴシック"/>
          <w:b/>
        </w:rPr>
        <w:t>25</w:t>
      </w:r>
      <w:r w:rsidRPr="00B330AD">
        <w:rPr>
          <w:rFonts w:ascii="游ゴシック" w:eastAsia="游ゴシック" w:hAnsi="游ゴシック"/>
          <w:b/>
        </w:rPr>
        <w:t>条</w:t>
      </w:r>
      <w:r>
        <w:rPr>
          <w:rFonts w:ascii="游ゴシック" w:eastAsia="游ゴシック" w:hAnsi="游ゴシック"/>
        </w:rPr>
        <w:t xml:space="preserve">　</w:t>
      </w:r>
      <w:r w:rsidR="00AB6BFD">
        <w:rPr>
          <w:rFonts w:ascii="游ゴシック" w:eastAsia="游ゴシック" w:hAnsi="游ゴシック"/>
        </w:rPr>
        <w:t>賃貸人</w:t>
      </w:r>
      <w:r w:rsidR="00303729">
        <w:rPr>
          <w:rFonts w:ascii="游ゴシック" w:eastAsia="游ゴシック" w:hAnsi="游ゴシック"/>
        </w:rPr>
        <w:t>は、この入札に関し次の各号のいずれかに該当するときは、</w:t>
      </w:r>
      <w:r w:rsidR="00AB6BFD">
        <w:rPr>
          <w:rFonts w:ascii="游ゴシック" w:eastAsia="游ゴシック" w:hAnsi="游ゴシック"/>
        </w:rPr>
        <w:t>賃借人</w:t>
      </w:r>
      <w:r w:rsidR="00303729">
        <w:rPr>
          <w:rFonts w:ascii="游ゴシック" w:eastAsia="游ゴシック" w:hAnsi="游ゴシック"/>
        </w:rPr>
        <w:t>の請求に基づき、</w:t>
      </w:r>
      <w:r w:rsidR="00AB6BFD">
        <w:rPr>
          <w:rFonts w:ascii="游ゴシック" w:eastAsia="游ゴシック" w:hAnsi="游ゴシック"/>
        </w:rPr>
        <w:t>賃貸借料</w:t>
      </w:r>
      <w:r w:rsidR="00303729">
        <w:rPr>
          <w:rFonts w:ascii="游ゴシック" w:eastAsia="游ゴシック" w:hAnsi="游ゴシック"/>
        </w:rPr>
        <w:t>の額の10分の2に相当する額の公正入札違約金を発注者に支払わなければならない。業務が完了した後も同様とする。</w:t>
      </w:r>
    </w:p>
    <w:p w14:paraId="5A2FE251" w14:textId="77777777" w:rsidR="00303729" w:rsidRDefault="006706C5"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 xml:space="preserve">(1)　</w:t>
      </w:r>
      <w:r w:rsidR="00303729">
        <w:rPr>
          <w:rFonts w:ascii="游ゴシック" w:eastAsia="游ゴシック" w:hAnsi="游ゴシック"/>
        </w:rPr>
        <w:t>私的独占の禁止及び公正取引の確保に関する法律（昭和22年法律第54号。以下「独禁法」という。）第49条に規定する排除措置命令又は独禁法第62条第１項に規定する納付命令（以下「排除措置命令等」という。）行政事件訴訟法（昭和37年法律第139号）第14条に規定する出訴期間内に、当該排除措置命令等について同法第３条第１項に規定する抗告訴訟（以下「抗告訴訟」という。）を提起しなかったとき。</w:t>
      </w:r>
    </w:p>
    <w:p w14:paraId="7A0A360F" w14:textId="77777777" w:rsidR="00303729" w:rsidRDefault="006706C5"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sidR="00303729">
        <w:rPr>
          <w:rFonts w:ascii="游ゴシック" w:eastAsia="游ゴシック" w:hAnsi="游ゴシック"/>
        </w:rPr>
        <w:t>2</w:t>
      </w:r>
      <w:r>
        <w:rPr>
          <w:rFonts w:ascii="游ゴシック" w:eastAsia="游ゴシック" w:hAnsi="游ゴシック"/>
        </w:rPr>
        <w:t xml:space="preserve">)　</w:t>
      </w:r>
      <w:r w:rsidR="00303729">
        <w:rPr>
          <w:rFonts w:ascii="游ゴシック" w:eastAsia="游ゴシック" w:hAnsi="游ゴシック"/>
        </w:rPr>
        <w:t>排除措置命令等を受け、行政事件訴訟法第８条第１項の規定により提起した抗告訴訟に係る判決（当該排除措置命令等の全部を取り消すものを除く。）が確定したとき。</w:t>
      </w:r>
    </w:p>
    <w:p w14:paraId="74C8C838" w14:textId="77777777" w:rsidR="00303729" w:rsidRDefault="006706C5"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sidR="00303729">
        <w:rPr>
          <w:rFonts w:ascii="游ゴシック" w:eastAsia="游ゴシック" w:hAnsi="游ゴシック"/>
        </w:rPr>
        <w:t>3</w:t>
      </w:r>
      <w:r>
        <w:rPr>
          <w:rFonts w:ascii="游ゴシック" w:eastAsia="游ゴシック" w:hAnsi="游ゴシック"/>
        </w:rPr>
        <w:t xml:space="preserve">)　</w:t>
      </w:r>
      <w:r w:rsidR="00303729">
        <w:rPr>
          <w:rFonts w:ascii="游ゴシック" w:eastAsia="游ゴシック" w:hAnsi="游ゴシック"/>
        </w:rPr>
        <w:t>前２号に規定に該当しない場合であって、独禁法第７条の２第１項の規定によ</w:t>
      </w:r>
      <w:r w:rsidR="00303729" w:rsidRPr="00FA156C">
        <w:rPr>
          <w:rFonts w:ascii="游ゴシック" w:eastAsia="游ゴシック" w:hAnsi="游ゴシック"/>
        </w:rPr>
        <w:t>り課徴金を納付すべき事業者が、</w:t>
      </w:r>
      <w:r w:rsidR="00936EBB" w:rsidRPr="00FA156C">
        <w:rPr>
          <w:rFonts w:ascii="游ゴシック" w:eastAsia="游ゴシック" w:hAnsi="游ゴシック"/>
        </w:rPr>
        <w:t>独禁法第７条の４第１項の規定により納付命令を受けなかったとき。</w:t>
      </w:r>
    </w:p>
    <w:p w14:paraId="55B60667" w14:textId="77777777" w:rsidR="00303729" w:rsidRDefault="006706C5" w:rsidP="001701BF">
      <w:pPr>
        <w:kinsoku w:val="0"/>
        <w:overflowPunct/>
        <w:autoSpaceDE w:val="0"/>
        <w:autoSpaceDN w:val="0"/>
        <w:spacing w:line="300" w:lineRule="exact"/>
        <w:ind w:leftChars="100" w:left="509" w:hangingChars="130" w:hanging="288"/>
        <w:rPr>
          <w:rFonts w:ascii="游ゴシック" w:eastAsia="游ゴシック" w:hAnsi="游ゴシック" w:hint="default"/>
        </w:rPr>
      </w:pPr>
      <w:r>
        <w:rPr>
          <w:rFonts w:ascii="游ゴシック" w:eastAsia="游ゴシック" w:hAnsi="游ゴシック"/>
        </w:rPr>
        <w:t>(</w:t>
      </w:r>
      <w:r w:rsidR="00303729">
        <w:rPr>
          <w:rFonts w:ascii="游ゴシック" w:eastAsia="游ゴシック" w:hAnsi="游ゴシック"/>
        </w:rPr>
        <w:t>4</w:t>
      </w:r>
      <w:r>
        <w:rPr>
          <w:rFonts w:ascii="游ゴシック" w:eastAsia="游ゴシック" w:hAnsi="游ゴシック"/>
        </w:rPr>
        <w:t xml:space="preserve">)　</w:t>
      </w:r>
      <w:r w:rsidR="00AB6BFD">
        <w:rPr>
          <w:rFonts w:ascii="游ゴシック" w:eastAsia="游ゴシック" w:hAnsi="游ゴシック"/>
        </w:rPr>
        <w:t>賃貸人</w:t>
      </w:r>
      <w:r w:rsidR="00303729">
        <w:rPr>
          <w:rFonts w:ascii="游ゴシック" w:eastAsia="游ゴシック" w:hAnsi="游ゴシック"/>
        </w:rPr>
        <w:t>（</w:t>
      </w:r>
      <w:r w:rsidR="00AB6BFD">
        <w:rPr>
          <w:rFonts w:ascii="游ゴシック" w:eastAsia="游ゴシック" w:hAnsi="游ゴシック"/>
        </w:rPr>
        <w:t>賃貸人</w:t>
      </w:r>
      <w:r w:rsidR="00303729">
        <w:rPr>
          <w:rFonts w:ascii="游ゴシック" w:eastAsia="游ゴシック" w:hAnsi="游ゴシック"/>
        </w:rPr>
        <w:t>が法人の場合にあっては、その役員又は使用人）が刑法（明治40年法律第45号）第96条の６又は同法第198条による刑が確定したとき。</w:t>
      </w:r>
    </w:p>
    <w:p w14:paraId="43207336" w14:textId="77777777" w:rsidR="00A46A5F" w:rsidRPr="00A764C2" w:rsidRDefault="00A46A5F" w:rsidP="00886B5D">
      <w:pPr>
        <w:kinsoku w:val="0"/>
        <w:overflowPunct/>
        <w:autoSpaceDE w:val="0"/>
        <w:autoSpaceDN w:val="0"/>
        <w:spacing w:line="300" w:lineRule="exact"/>
        <w:ind w:left="221" w:hanging="221"/>
        <w:rPr>
          <w:rFonts w:ascii="游ゴシック" w:eastAsia="游ゴシック" w:hAnsi="游ゴシック" w:hint="default"/>
          <w:b/>
        </w:rPr>
      </w:pPr>
      <w:r w:rsidRPr="00A764C2">
        <w:rPr>
          <w:rFonts w:ascii="游ゴシック" w:eastAsia="游ゴシック" w:hAnsi="游ゴシック"/>
          <w:b/>
        </w:rPr>
        <w:t>（</w:t>
      </w:r>
      <w:r w:rsidR="00AB6BFD">
        <w:rPr>
          <w:rFonts w:ascii="游ゴシック" w:eastAsia="游ゴシック" w:hAnsi="游ゴシック"/>
          <w:b/>
        </w:rPr>
        <w:t>賃借人</w:t>
      </w:r>
      <w:r w:rsidRPr="00A764C2">
        <w:rPr>
          <w:rFonts w:ascii="游ゴシック" w:eastAsia="游ゴシック" w:hAnsi="游ゴシック"/>
          <w:b/>
        </w:rPr>
        <w:t>の損害賠償請求等）</w:t>
      </w:r>
    </w:p>
    <w:p w14:paraId="4EF0B7A2" w14:textId="77777777" w:rsidR="005C4597" w:rsidRPr="00206915" w:rsidRDefault="00F13586" w:rsidP="00886B5D">
      <w:pPr>
        <w:kinsoku w:val="0"/>
        <w:overflowPunct/>
        <w:autoSpaceDE w:val="0"/>
        <w:autoSpaceDN w:val="0"/>
        <w:spacing w:line="300" w:lineRule="exact"/>
        <w:ind w:left="221" w:hanging="221"/>
        <w:rPr>
          <w:rFonts w:ascii="游ゴシック" w:eastAsia="游ゴシック" w:hAnsi="游ゴシック" w:hint="default"/>
        </w:rPr>
      </w:pPr>
      <w:r w:rsidRPr="00744C22">
        <w:rPr>
          <w:rFonts w:ascii="游ゴシック" w:eastAsia="游ゴシック" w:hAnsi="游ゴシック"/>
          <w:b/>
        </w:rPr>
        <w:t>第</w:t>
      </w:r>
      <w:r w:rsidR="00AB6BFD">
        <w:rPr>
          <w:rFonts w:ascii="游ゴシック" w:eastAsia="游ゴシック" w:hAnsi="游ゴシック"/>
          <w:b/>
        </w:rPr>
        <w:t>26</w:t>
      </w:r>
      <w:r w:rsidR="00A46A5F" w:rsidRPr="00744C22">
        <w:rPr>
          <w:rFonts w:ascii="游ゴシック" w:eastAsia="游ゴシック" w:hAnsi="游ゴシック"/>
          <w:b/>
        </w:rPr>
        <w:t>条</w:t>
      </w:r>
      <w:r w:rsidR="00A764C2">
        <w:rPr>
          <w:rFonts w:ascii="游ゴシック" w:eastAsia="游ゴシック" w:hAnsi="游ゴシック"/>
        </w:rPr>
        <w:t xml:space="preserve">　</w:t>
      </w:r>
      <w:r w:rsidR="00AB6BFD">
        <w:rPr>
          <w:rFonts w:ascii="游ゴシック" w:eastAsia="游ゴシック" w:hAnsi="游ゴシック"/>
        </w:rPr>
        <w:t>賃借人</w:t>
      </w:r>
      <w:r w:rsidR="00303729">
        <w:rPr>
          <w:rFonts w:ascii="游ゴシック" w:eastAsia="游ゴシック" w:hAnsi="游ゴシック"/>
        </w:rPr>
        <w:t>は、</w:t>
      </w:r>
      <w:r w:rsidR="00AB6BFD">
        <w:rPr>
          <w:rFonts w:ascii="游ゴシック" w:eastAsia="游ゴシック" w:hAnsi="游ゴシック"/>
        </w:rPr>
        <w:t>賃貸人</w:t>
      </w:r>
      <w:r w:rsidR="00303729">
        <w:rPr>
          <w:rFonts w:ascii="游ゴシック" w:eastAsia="游ゴシック" w:hAnsi="游ゴシック"/>
        </w:rPr>
        <w:t>が次の各号のいずれかに該当する場合</w:t>
      </w:r>
      <w:r w:rsidR="00A724A1">
        <w:rPr>
          <w:rFonts w:ascii="游ゴシック" w:eastAsia="游ゴシック" w:hAnsi="游ゴシック"/>
        </w:rPr>
        <w:t>は、これによって生じた損害の賠償を請求することができる。</w:t>
      </w:r>
    </w:p>
    <w:p w14:paraId="03C1939A" w14:textId="77777777" w:rsidR="00A724A1" w:rsidRDefault="00A724A1" w:rsidP="001701BF">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 xml:space="preserve">(1)　</w:t>
      </w:r>
      <w:r w:rsidR="00AB6BFD">
        <w:rPr>
          <w:rFonts w:ascii="游ゴシック" w:eastAsia="游ゴシック" w:hAnsi="游ゴシック"/>
        </w:rPr>
        <w:t>賃借人</w:t>
      </w:r>
      <w:r>
        <w:rPr>
          <w:rFonts w:ascii="游ゴシック" w:eastAsia="游ゴシック" w:hAnsi="游ゴシック"/>
        </w:rPr>
        <w:t>の責めに帰すべき理由により</w:t>
      </w:r>
      <w:r w:rsidR="00AB6BFD">
        <w:rPr>
          <w:rFonts w:ascii="游ゴシック" w:eastAsia="游ゴシック" w:hAnsi="游ゴシック"/>
        </w:rPr>
        <w:t>引渡期日</w:t>
      </w:r>
      <w:r>
        <w:rPr>
          <w:rFonts w:ascii="游ゴシック" w:eastAsia="游ゴシック" w:hAnsi="游ゴシック"/>
        </w:rPr>
        <w:t>に</w:t>
      </w:r>
      <w:r w:rsidR="00AB6BFD">
        <w:rPr>
          <w:rFonts w:ascii="游ゴシック" w:eastAsia="游ゴシック" w:hAnsi="游ゴシック"/>
        </w:rPr>
        <w:t>物件</w:t>
      </w:r>
      <w:r w:rsidR="005738FF">
        <w:rPr>
          <w:rFonts w:ascii="游ゴシック" w:eastAsia="游ゴシック" w:hAnsi="游ゴシック"/>
        </w:rPr>
        <w:t>の引き渡しを完了し</w:t>
      </w:r>
      <w:r>
        <w:rPr>
          <w:rFonts w:ascii="游ゴシック" w:eastAsia="游ゴシック" w:hAnsi="游ゴシック"/>
        </w:rPr>
        <w:t>ないとき。</w:t>
      </w:r>
    </w:p>
    <w:p w14:paraId="344834F1" w14:textId="77777777" w:rsidR="0061211B" w:rsidRPr="00206915" w:rsidRDefault="00A724A1" w:rsidP="001701BF">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t>(2)</w:t>
      </w:r>
      <w:r w:rsidR="00A764C2">
        <w:rPr>
          <w:rFonts w:ascii="游ゴシック" w:eastAsia="游ゴシック" w:hAnsi="游ゴシック"/>
        </w:rPr>
        <w:t xml:space="preserve">　</w:t>
      </w:r>
      <w:r>
        <w:rPr>
          <w:rFonts w:ascii="游ゴシック" w:eastAsia="游ゴシック" w:hAnsi="游ゴシック"/>
        </w:rPr>
        <w:t>第</w:t>
      </w:r>
      <w:r w:rsidR="005738FF">
        <w:rPr>
          <w:rFonts w:ascii="游ゴシック" w:eastAsia="游ゴシック" w:hAnsi="游ゴシック"/>
        </w:rPr>
        <w:t>18</w:t>
      </w:r>
      <w:r>
        <w:rPr>
          <w:rFonts w:ascii="游ゴシック" w:eastAsia="游ゴシック" w:hAnsi="游ゴシック"/>
        </w:rPr>
        <w:t>条各号又は第</w:t>
      </w:r>
      <w:r w:rsidR="005738FF">
        <w:rPr>
          <w:rFonts w:ascii="游ゴシック" w:eastAsia="游ゴシック" w:hAnsi="游ゴシック"/>
        </w:rPr>
        <w:t>19</w:t>
      </w:r>
      <w:r>
        <w:rPr>
          <w:rFonts w:ascii="游ゴシック" w:eastAsia="游ゴシック" w:hAnsi="游ゴシック"/>
        </w:rPr>
        <w:t>条各号に定める事由があるとき。</w:t>
      </w:r>
    </w:p>
    <w:p w14:paraId="5123CBA7" w14:textId="77777777" w:rsidR="00A724A1" w:rsidRDefault="00A724A1" w:rsidP="001701BF">
      <w:pPr>
        <w:kinsoku w:val="0"/>
        <w:overflowPunct/>
        <w:autoSpaceDE w:val="0"/>
        <w:autoSpaceDN w:val="0"/>
        <w:spacing w:line="300" w:lineRule="exact"/>
        <w:ind w:leftChars="100" w:left="505" w:hanging="284"/>
        <w:rPr>
          <w:rFonts w:ascii="游ゴシック" w:eastAsia="游ゴシック" w:hAnsi="游ゴシック" w:hint="default"/>
        </w:rPr>
      </w:pPr>
      <w:r>
        <w:rPr>
          <w:rFonts w:ascii="游ゴシック" w:eastAsia="游ゴシック" w:hAnsi="游ゴシック"/>
        </w:rPr>
        <w:lastRenderedPageBreak/>
        <w:t>(3)</w:t>
      </w:r>
      <w:r w:rsidR="00A46E96">
        <w:rPr>
          <w:rFonts w:ascii="游ゴシック" w:eastAsia="游ゴシック" w:hAnsi="游ゴシック"/>
        </w:rPr>
        <w:t xml:space="preserve">　</w:t>
      </w:r>
      <w:r>
        <w:rPr>
          <w:rFonts w:ascii="游ゴシック" w:eastAsia="游ゴシック" w:hAnsi="游ゴシック"/>
        </w:rPr>
        <w:t>前２号に定める場合のほか、</w:t>
      </w:r>
      <w:r w:rsidR="005738FF">
        <w:rPr>
          <w:rFonts w:ascii="游ゴシック" w:eastAsia="游ゴシック" w:hAnsi="游ゴシック"/>
        </w:rPr>
        <w:t>賃貸人</w:t>
      </w:r>
      <w:r>
        <w:rPr>
          <w:rFonts w:ascii="游ゴシック" w:eastAsia="游ゴシック" w:hAnsi="游ゴシック"/>
        </w:rPr>
        <w:t>が債務の</w:t>
      </w:r>
      <w:r w:rsidR="005738FF">
        <w:rPr>
          <w:rFonts w:ascii="游ゴシック" w:eastAsia="游ゴシック" w:hAnsi="游ゴシック"/>
        </w:rPr>
        <w:t>本旨</w:t>
      </w:r>
      <w:r>
        <w:rPr>
          <w:rFonts w:ascii="游ゴシック" w:eastAsia="游ゴシック" w:hAnsi="游ゴシック"/>
        </w:rPr>
        <w:t>に従った履行をしないとき。</w:t>
      </w:r>
    </w:p>
    <w:p w14:paraId="6548B828" w14:textId="77777777" w:rsidR="004F6383" w:rsidRPr="002612B9" w:rsidRDefault="00A724A1" w:rsidP="0099437A">
      <w:pPr>
        <w:kinsoku w:val="0"/>
        <w:overflowPunct/>
        <w:autoSpaceDE w:val="0"/>
        <w:autoSpaceDN w:val="0"/>
        <w:spacing w:line="300" w:lineRule="exact"/>
        <w:ind w:left="221" w:hanging="221"/>
        <w:rPr>
          <w:rFonts w:ascii="游ゴシック" w:eastAsia="游ゴシック" w:hAnsi="游ゴシック" w:hint="default"/>
        </w:rPr>
      </w:pPr>
      <w:r>
        <w:rPr>
          <w:rFonts w:ascii="游ゴシック" w:eastAsia="游ゴシック" w:hAnsi="游ゴシック"/>
        </w:rPr>
        <w:t>２</w:t>
      </w:r>
      <w:r w:rsidR="00A46E96">
        <w:rPr>
          <w:rFonts w:ascii="游ゴシック" w:eastAsia="游ゴシック" w:hAnsi="游ゴシック"/>
        </w:rPr>
        <w:t xml:space="preserve">　</w:t>
      </w:r>
      <w:r w:rsidR="009A1DB5">
        <w:rPr>
          <w:rFonts w:ascii="游ゴシック" w:eastAsia="游ゴシック" w:hAnsi="游ゴシック"/>
        </w:rPr>
        <w:t>前項第１号の損害金の額は、</w:t>
      </w:r>
      <w:r w:rsidR="005738FF">
        <w:rPr>
          <w:rFonts w:ascii="游ゴシック" w:eastAsia="游ゴシック" w:hAnsi="游ゴシック"/>
        </w:rPr>
        <w:t>賃貸借期間</w:t>
      </w:r>
      <w:r w:rsidR="005738FF" w:rsidRPr="002612B9">
        <w:rPr>
          <w:rFonts w:ascii="游ゴシック" w:eastAsia="游ゴシック" w:hAnsi="游ゴシック"/>
        </w:rPr>
        <w:t>の始期から賃貸借期間満了</w:t>
      </w:r>
      <w:r w:rsidR="009A1DB5" w:rsidRPr="002612B9">
        <w:rPr>
          <w:rFonts w:ascii="游ゴシック" w:eastAsia="游ゴシック" w:hAnsi="游ゴシック"/>
        </w:rPr>
        <w:t>まで</w:t>
      </w:r>
      <w:r w:rsidR="005738FF" w:rsidRPr="002612B9">
        <w:rPr>
          <w:rFonts w:ascii="游ゴシック" w:eastAsia="游ゴシック" w:hAnsi="游ゴシック"/>
        </w:rPr>
        <w:t>の賃借料の総額（以下「賃借料の総額」という。）（履行部分があるときは、相応する金額を控除した額）につき、遅延日数に応じ、</w:t>
      </w:r>
      <w:r w:rsidR="002612B9" w:rsidRPr="002612B9">
        <w:rPr>
          <w:rFonts w:ascii="游ゴシック" w:eastAsia="游ゴシック" w:hAnsi="游ゴシック"/>
        </w:rPr>
        <w:t>政府契約の支払遅延防止等に関する法律（昭和24年法律第256号）第８条第１項の規定に</w:t>
      </w:r>
      <w:r w:rsidR="002612B9" w:rsidRPr="00FA156C">
        <w:rPr>
          <w:rFonts w:ascii="游ゴシック" w:eastAsia="游ゴシック" w:hAnsi="游ゴシック"/>
        </w:rPr>
        <w:t>より財務大臣が決定する率</w:t>
      </w:r>
      <w:r w:rsidR="00BA382C" w:rsidRPr="00FA156C">
        <w:rPr>
          <w:rFonts w:ascii="游ゴシック" w:eastAsia="游ゴシック" w:hAnsi="游ゴシック"/>
        </w:rPr>
        <w:t>（以下「財務大臣が決定する率」という。）を乗じて</w:t>
      </w:r>
      <w:r w:rsidR="009A1DB5" w:rsidRPr="00FA156C">
        <w:rPr>
          <w:rFonts w:ascii="游ゴシック" w:eastAsia="游ゴシック" w:hAnsi="游ゴシック"/>
          <w:color w:val="000000" w:themeColor="text1"/>
        </w:rPr>
        <w:t>計算した</w:t>
      </w:r>
      <w:r w:rsidR="009A1DB5" w:rsidRPr="00FA156C">
        <w:rPr>
          <w:rFonts w:ascii="游ゴシック" w:eastAsia="游ゴシック" w:hAnsi="游ゴシック"/>
        </w:rPr>
        <w:t>利息を付した額</w:t>
      </w:r>
      <w:r w:rsidR="009A1DB5" w:rsidRPr="00FA156C">
        <w:rPr>
          <w:rFonts w:ascii="游ゴシック" w:eastAsia="游ゴシック" w:hAnsi="游ゴシック"/>
          <w:color w:val="000000" w:themeColor="text1"/>
        </w:rPr>
        <w:t>とする。</w:t>
      </w:r>
      <w:r w:rsidR="00BA382C" w:rsidRPr="00FA156C">
        <w:rPr>
          <w:rFonts w:ascii="游ゴシック" w:eastAsia="游ゴシック" w:hAnsi="游ゴシック"/>
          <w:color w:val="000000" w:themeColor="text1"/>
        </w:rPr>
        <w:t>ただし、契約期間中、財務大臣が決定する率が見直された場合は、見直し後の率を乗じて計算するものとする。</w:t>
      </w:r>
    </w:p>
    <w:p w14:paraId="31CDC55A" w14:textId="77777777" w:rsidR="00A724A1" w:rsidRPr="002612B9" w:rsidRDefault="00A724A1" w:rsidP="0099437A">
      <w:pPr>
        <w:kinsoku w:val="0"/>
        <w:overflowPunct/>
        <w:autoSpaceDE w:val="0"/>
        <w:autoSpaceDN w:val="0"/>
        <w:spacing w:line="300" w:lineRule="exact"/>
        <w:ind w:left="221" w:hanging="221"/>
        <w:rPr>
          <w:rFonts w:ascii="游ゴシック" w:eastAsia="游ゴシック" w:hAnsi="游ゴシック" w:hint="default"/>
        </w:rPr>
      </w:pPr>
      <w:r w:rsidRPr="002612B9">
        <w:rPr>
          <w:rFonts w:ascii="游ゴシック" w:eastAsia="游ゴシック" w:hAnsi="游ゴシック"/>
        </w:rPr>
        <w:t xml:space="preserve">３　</w:t>
      </w:r>
      <w:r w:rsidR="009A1DB5" w:rsidRPr="002612B9">
        <w:rPr>
          <w:rFonts w:ascii="游ゴシック" w:eastAsia="游ゴシック" w:hAnsi="游ゴシック"/>
        </w:rPr>
        <w:t>次の各号のいずれかに該当する場合においては、</w:t>
      </w:r>
      <w:r w:rsidR="005738FF" w:rsidRPr="002612B9">
        <w:rPr>
          <w:rFonts w:ascii="游ゴシック" w:eastAsia="游ゴシック" w:hAnsi="游ゴシック"/>
        </w:rPr>
        <w:t>賃貸人</w:t>
      </w:r>
      <w:r w:rsidR="009A1DB5" w:rsidRPr="002612B9">
        <w:rPr>
          <w:rFonts w:ascii="游ゴシック" w:eastAsia="游ゴシック" w:hAnsi="游ゴシック"/>
        </w:rPr>
        <w:t>は、第１項の損害賠償に代えて、契約代金額の10分の１に相当する額を違約金として</w:t>
      </w:r>
      <w:r w:rsidR="005738FF" w:rsidRPr="002612B9">
        <w:rPr>
          <w:rFonts w:ascii="游ゴシック" w:eastAsia="游ゴシック" w:hAnsi="游ゴシック"/>
        </w:rPr>
        <w:t>賃借人</w:t>
      </w:r>
      <w:r w:rsidR="009A1DB5" w:rsidRPr="002612B9">
        <w:rPr>
          <w:rFonts w:ascii="游ゴシック" w:eastAsia="游ゴシック" w:hAnsi="游ゴシック"/>
        </w:rPr>
        <w:t>の指定する期間内に支払わなければならない。</w:t>
      </w:r>
    </w:p>
    <w:p w14:paraId="3E18D9F9" w14:textId="77777777" w:rsidR="008758A9" w:rsidRPr="002612B9" w:rsidRDefault="008758A9"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(1)　第</w:t>
      </w:r>
      <w:r w:rsidR="005738FF" w:rsidRPr="002612B9">
        <w:rPr>
          <w:rFonts w:ascii="游ゴシック" w:eastAsia="游ゴシック" w:hAnsi="游ゴシック"/>
        </w:rPr>
        <w:t>18</w:t>
      </w:r>
      <w:r w:rsidRPr="002612B9">
        <w:rPr>
          <w:rFonts w:ascii="游ゴシック" w:eastAsia="游ゴシック" w:hAnsi="游ゴシック"/>
        </w:rPr>
        <w:t>条又は第</w:t>
      </w:r>
      <w:r w:rsidR="005738FF" w:rsidRPr="002612B9">
        <w:rPr>
          <w:rFonts w:ascii="游ゴシック" w:eastAsia="游ゴシック" w:hAnsi="游ゴシック"/>
        </w:rPr>
        <w:t>19</w:t>
      </w:r>
      <w:r w:rsidRPr="002612B9">
        <w:rPr>
          <w:rFonts w:ascii="游ゴシック" w:eastAsia="游ゴシック" w:hAnsi="游ゴシック"/>
        </w:rPr>
        <w:t>条の規定によりこの契約が解除された場合</w:t>
      </w:r>
    </w:p>
    <w:p w14:paraId="5A6EFBD9" w14:textId="77777777" w:rsidR="008758A9" w:rsidRPr="002612B9" w:rsidRDefault="008758A9"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 xml:space="preserve">(2)　</w:t>
      </w:r>
      <w:r w:rsidR="005738FF" w:rsidRPr="002612B9">
        <w:rPr>
          <w:rFonts w:ascii="游ゴシック" w:eastAsia="游ゴシック" w:hAnsi="游ゴシック"/>
        </w:rPr>
        <w:t>賃貸人</w:t>
      </w:r>
      <w:r w:rsidRPr="002612B9">
        <w:rPr>
          <w:rFonts w:ascii="游ゴシック" w:eastAsia="游ゴシック" w:hAnsi="游ゴシック"/>
        </w:rPr>
        <w:t>がその債務の履行を拒否し、又は、</w:t>
      </w:r>
      <w:r w:rsidR="005738FF" w:rsidRPr="002612B9">
        <w:rPr>
          <w:rFonts w:ascii="游ゴシック" w:eastAsia="游ゴシック" w:hAnsi="游ゴシック"/>
        </w:rPr>
        <w:t>賃貸人</w:t>
      </w:r>
      <w:r w:rsidRPr="002612B9">
        <w:rPr>
          <w:rFonts w:ascii="游ゴシック" w:eastAsia="游ゴシック" w:hAnsi="游ゴシック"/>
        </w:rPr>
        <w:t>の責めに帰すべき事由によって</w:t>
      </w:r>
      <w:r w:rsidR="005738FF" w:rsidRPr="002612B9">
        <w:rPr>
          <w:rFonts w:ascii="游ゴシック" w:eastAsia="游ゴシック" w:hAnsi="游ゴシック"/>
        </w:rPr>
        <w:t>賃貸人</w:t>
      </w:r>
      <w:r w:rsidRPr="002612B9">
        <w:rPr>
          <w:rFonts w:ascii="游ゴシック" w:eastAsia="游ゴシック" w:hAnsi="游ゴシック"/>
        </w:rPr>
        <w:t>の債務について履行不能となった場合</w:t>
      </w:r>
    </w:p>
    <w:p w14:paraId="6EC09E3A" w14:textId="77777777" w:rsidR="00A724A1" w:rsidRPr="002612B9" w:rsidRDefault="00A724A1" w:rsidP="0099437A">
      <w:pPr>
        <w:kinsoku w:val="0"/>
        <w:overflowPunct/>
        <w:autoSpaceDE w:val="0"/>
        <w:autoSpaceDN w:val="0"/>
        <w:spacing w:line="300" w:lineRule="exact"/>
        <w:ind w:left="221" w:hanging="221"/>
        <w:rPr>
          <w:rFonts w:ascii="游ゴシック" w:eastAsia="游ゴシック" w:hAnsi="游ゴシック" w:hint="default"/>
        </w:rPr>
      </w:pPr>
      <w:r w:rsidRPr="002612B9">
        <w:rPr>
          <w:rFonts w:ascii="游ゴシック" w:eastAsia="游ゴシック" w:hAnsi="游ゴシック"/>
        </w:rPr>
        <w:t xml:space="preserve">４　</w:t>
      </w:r>
      <w:r w:rsidR="00CD3DD3" w:rsidRPr="002612B9">
        <w:rPr>
          <w:rFonts w:ascii="游ゴシック" w:eastAsia="游ゴシック" w:hAnsi="游ゴシック"/>
        </w:rPr>
        <w:t>次の各号に掲げる者がこの契約を解除した場合は、前項第２号に該当する場合とみなす。</w:t>
      </w:r>
    </w:p>
    <w:p w14:paraId="6E831493" w14:textId="77777777" w:rsidR="00CD3DD3" w:rsidRPr="002612B9" w:rsidRDefault="00CD3DD3"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 xml:space="preserve">(1)　</w:t>
      </w:r>
      <w:r w:rsidR="005738FF" w:rsidRPr="002612B9">
        <w:rPr>
          <w:rFonts w:ascii="游ゴシック" w:eastAsia="游ゴシック" w:hAnsi="游ゴシック"/>
        </w:rPr>
        <w:t>賃貸人</w:t>
      </w:r>
      <w:r w:rsidRPr="002612B9">
        <w:rPr>
          <w:rFonts w:ascii="游ゴシック" w:eastAsia="游ゴシック" w:hAnsi="游ゴシック"/>
        </w:rPr>
        <w:t>について破産法（平成16年法律第75号）の規定による破産手続開始の決定があった場合において、同法の規定により選任された破産管財人</w:t>
      </w:r>
    </w:p>
    <w:p w14:paraId="35B92ED5" w14:textId="77777777" w:rsidR="00CD3DD3" w:rsidRPr="002612B9" w:rsidRDefault="00CD3DD3"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 xml:space="preserve">(2)　</w:t>
      </w:r>
      <w:r w:rsidR="005738FF" w:rsidRPr="002612B9">
        <w:rPr>
          <w:rFonts w:ascii="游ゴシック" w:eastAsia="游ゴシック" w:hAnsi="游ゴシック"/>
        </w:rPr>
        <w:t>賃貸人</w:t>
      </w:r>
      <w:r w:rsidRPr="002612B9">
        <w:rPr>
          <w:rFonts w:ascii="游ゴシック" w:eastAsia="游ゴシック" w:hAnsi="游ゴシック"/>
        </w:rPr>
        <w:t>について会社更生法（平成14年法律第154号）の規定による更生手続の開始の決定があった場合において、同法の規定により選任された管財人</w:t>
      </w:r>
    </w:p>
    <w:p w14:paraId="1C467CB8" w14:textId="77777777" w:rsidR="00CD3DD3" w:rsidRPr="002612B9" w:rsidRDefault="00CD3DD3"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 xml:space="preserve">(3)　</w:t>
      </w:r>
      <w:r w:rsidR="005738FF" w:rsidRPr="002612B9">
        <w:rPr>
          <w:rFonts w:ascii="游ゴシック" w:eastAsia="游ゴシック" w:hAnsi="游ゴシック"/>
        </w:rPr>
        <w:t>賃貸人</w:t>
      </w:r>
      <w:r w:rsidRPr="002612B9">
        <w:rPr>
          <w:rFonts w:ascii="游ゴシック" w:eastAsia="游ゴシック" w:hAnsi="游ゴシック"/>
        </w:rPr>
        <w:t>について民事再生法（平成11年法律第225号）の規定による再生手続開始の決定があった場合において、同法の規定により選任された再生債務者等</w:t>
      </w:r>
    </w:p>
    <w:p w14:paraId="572B626E" w14:textId="77777777" w:rsidR="00A724A1" w:rsidRPr="002612B9" w:rsidRDefault="00A724A1" w:rsidP="0099437A">
      <w:pPr>
        <w:kinsoku w:val="0"/>
        <w:overflowPunct/>
        <w:autoSpaceDE w:val="0"/>
        <w:autoSpaceDN w:val="0"/>
        <w:spacing w:line="300" w:lineRule="exact"/>
        <w:ind w:left="221" w:hanging="221"/>
        <w:rPr>
          <w:rFonts w:ascii="游ゴシック" w:eastAsia="游ゴシック" w:hAnsi="游ゴシック" w:hint="default"/>
        </w:rPr>
      </w:pPr>
      <w:r w:rsidRPr="002612B9">
        <w:rPr>
          <w:rFonts w:ascii="游ゴシック" w:eastAsia="游ゴシック" w:hAnsi="游ゴシック"/>
        </w:rPr>
        <w:t xml:space="preserve">５　</w:t>
      </w:r>
      <w:r w:rsidR="00CD3DD3" w:rsidRPr="002612B9">
        <w:rPr>
          <w:rFonts w:ascii="游ゴシック" w:eastAsia="游ゴシック" w:hAnsi="游ゴシック"/>
        </w:rPr>
        <w:t>第１項各号又は第３項各号に定める場合（第４項の規定により同項各号が第３項第２号に該当する場合とみなされる場合を除く。）がこの契約及び取引上の</w:t>
      </w:r>
      <w:r w:rsidR="00C072DB" w:rsidRPr="002612B9">
        <w:rPr>
          <w:rFonts w:ascii="游ゴシック" w:eastAsia="游ゴシック" w:hAnsi="游ゴシック"/>
        </w:rPr>
        <w:t>社会通念に照らして</w:t>
      </w:r>
      <w:r w:rsidR="005738FF" w:rsidRPr="002612B9">
        <w:rPr>
          <w:rFonts w:ascii="游ゴシック" w:eastAsia="游ゴシック" w:hAnsi="游ゴシック"/>
        </w:rPr>
        <w:t>賃貸人</w:t>
      </w:r>
      <w:r w:rsidR="00C072DB" w:rsidRPr="002612B9">
        <w:rPr>
          <w:rFonts w:ascii="游ゴシック" w:eastAsia="游ゴシック" w:hAnsi="游ゴシック"/>
        </w:rPr>
        <w:t>の責めに帰することができない事由によるものであるときは、第１項又は第３項の規定は適用しない。</w:t>
      </w:r>
    </w:p>
    <w:p w14:paraId="366BE9A8" w14:textId="77777777" w:rsidR="0096265E" w:rsidRPr="002612B9" w:rsidRDefault="0096265E" w:rsidP="0099437A">
      <w:pPr>
        <w:kinsoku w:val="0"/>
        <w:overflowPunct/>
        <w:autoSpaceDE w:val="0"/>
        <w:autoSpaceDN w:val="0"/>
        <w:spacing w:line="300" w:lineRule="exact"/>
        <w:rPr>
          <w:rFonts w:ascii="游ゴシック" w:eastAsia="游ゴシック" w:hAnsi="游ゴシック" w:hint="default"/>
          <w:b/>
        </w:rPr>
      </w:pPr>
      <w:r w:rsidRPr="002612B9">
        <w:rPr>
          <w:rFonts w:ascii="游ゴシック" w:eastAsia="游ゴシック" w:hAnsi="游ゴシック"/>
          <w:b/>
        </w:rPr>
        <w:t>（</w:t>
      </w:r>
      <w:r w:rsidR="005738FF" w:rsidRPr="002612B9">
        <w:rPr>
          <w:rFonts w:ascii="游ゴシック" w:eastAsia="游ゴシック" w:hAnsi="游ゴシック"/>
          <w:b/>
        </w:rPr>
        <w:t>賃貸人</w:t>
      </w:r>
      <w:r w:rsidRPr="002612B9">
        <w:rPr>
          <w:rFonts w:ascii="游ゴシック" w:eastAsia="游ゴシック" w:hAnsi="游ゴシック"/>
          <w:b/>
        </w:rPr>
        <w:t>の損害賠償請求等）</w:t>
      </w:r>
    </w:p>
    <w:p w14:paraId="64EFA7BF" w14:textId="77777777" w:rsidR="0096265E" w:rsidRPr="002612B9" w:rsidRDefault="0096265E" w:rsidP="00886B5D">
      <w:pPr>
        <w:kinsoku w:val="0"/>
        <w:overflowPunct/>
        <w:autoSpaceDE w:val="0"/>
        <w:autoSpaceDN w:val="0"/>
        <w:spacing w:line="300" w:lineRule="exact"/>
        <w:ind w:left="221" w:hanging="221"/>
        <w:rPr>
          <w:rFonts w:ascii="游ゴシック" w:eastAsia="游ゴシック" w:hAnsi="游ゴシック" w:hint="default"/>
        </w:rPr>
      </w:pPr>
      <w:r w:rsidRPr="002612B9">
        <w:rPr>
          <w:rFonts w:ascii="游ゴシック" w:eastAsia="游ゴシック" w:hAnsi="游ゴシック"/>
          <w:b/>
        </w:rPr>
        <w:t>第</w:t>
      </w:r>
      <w:r w:rsidR="005738FF" w:rsidRPr="002612B9">
        <w:rPr>
          <w:rFonts w:ascii="游ゴシック" w:eastAsia="游ゴシック" w:hAnsi="游ゴシック"/>
          <w:b/>
        </w:rPr>
        <w:t>27</w:t>
      </w:r>
      <w:r w:rsidRPr="002612B9">
        <w:rPr>
          <w:rFonts w:ascii="游ゴシック" w:eastAsia="游ゴシック" w:hAnsi="游ゴシック"/>
          <w:b/>
        </w:rPr>
        <w:t>条</w:t>
      </w:r>
      <w:r w:rsidR="00A46E96" w:rsidRPr="002612B9">
        <w:rPr>
          <w:rFonts w:ascii="游ゴシック" w:eastAsia="游ゴシック" w:hAnsi="游ゴシック"/>
        </w:rPr>
        <w:t xml:space="preserve">　</w:t>
      </w:r>
      <w:r w:rsidR="005738FF" w:rsidRPr="002612B9">
        <w:rPr>
          <w:rFonts w:ascii="游ゴシック" w:eastAsia="游ゴシック" w:hAnsi="游ゴシック"/>
        </w:rPr>
        <w:t>賃貸人</w:t>
      </w:r>
      <w:r w:rsidR="008D4F16" w:rsidRPr="002612B9">
        <w:rPr>
          <w:rFonts w:ascii="游ゴシック" w:eastAsia="游ゴシック" w:hAnsi="游ゴシック"/>
        </w:rPr>
        <w:t>は、</w:t>
      </w:r>
      <w:r w:rsidR="005738FF" w:rsidRPr="002612B9">
        <w:rPr>
          <w:rFonts w:ascii="游ゴシック" w:eastAsia="游ゴシック" w:hAnsi="游ゴシック"/>
        </w:rPr>
        <w:t>賃借人</w:t>
      </w:r>
      <w:r w:rsidR="008D4F16" w:rsidRPr="002612B9">
        <w:rPr>
          <w:rFonts w:ascii="游ゴシック" w:eastAsia="游ゴシック" w:hAnsi="游ゴシック"/>
        </w:rPr>
        <w:t>が次の各号のいずれかに該当する場合は、これによって生じた損害の賠償を請求することができる。ただし、当該各号に定める場合がこの契約及び取引上の</w:t>
      </w:r>
      <w:r w:rsidR="00B62A4D" w:rsidRPr="002612B9">
        <w:rPr>
          <w:rFonts w:ascii="游ゴシック" w:eastAsia="游ゴシック" w:hAnsi="游ゴシック"/>
        </w:rPr>
        <w:t>社会通念に照らして発注者の責めに帰することができない事由によるものであるときは、この限りでない。</w:t>
      </w:r>
    </w:p>
    <w:p w14:paraId="590342CC" w14:textId="77777777" w:rsidR="00B62A4D" w:rsidRPr="002612B9" w:rsidRDefault="00B62A4D"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(1)　第</w:t>
      </w:r>
      <w:r w:rsidR="005738FF" w:rsidRPr="002612B9">
        <w:rPr>
          <w:rFonts w:ascii="游ゴシック" w:eastAsia="游ゴシック" w:hAnsi="游ゴシック"/>
        </w:rPr>
        <w:t>17</w:t>
      </w:r>
      <w:r w:rsidRPr="002612B9">
        <w:rPr>
          <w:rFonts w:ascii="游ゴシック" w:eastAsia="游ゴシック" w:hAnsi="游ゴシック"/>
        </w:rPr>
        <w:t>条、第</w:t>
      </w:r>
      <w:r w:rsidR="005738FF" w:rsidRPr="002612B9">
        <w:rPr>
          <w:rFonts w:ascii="游ゴシック" w:eastAsia="游ゴシック" w:hAnsi="游ゴシック"/>
        </w:rPr>
        <w:t>21</w:t>
      </w:r>
      <w:r w:rsidRPr="002612B9">
        <w:rPr>
          <w:rFonts w:ascii="游ゴシック" w:eastAsia="游ゴシック" w:hAnsi="游ゴシック"/>
        </w:rPr>
        <w:t>条又は第</w:t>
      </w:r>
      <w:r w:rsidR="005738FF" w:rsidRPr="002612B9">
        <w:rPr>
          <w:rFonts w:ascii="游ゴシック" w:eastAsia="游ゴシック" w:hAnsi="游ゴシック"/>
        </w:rPr>
        <w:t>22</w:t>
      </w:r>
      <w:r w:rsidRPr="002612B9">
        <w:rPr>
          <w:rFonts w:ascii="游ゴシック" w:eastAsia="游ゴシック" w:hAnsi="游ゴシック"/>
        </w:rPr>
        <w:t>条の規定によりこの契約が解除されたとき。</w:t>
      </w:r>
    </w:p>
    <w:p w14:paraId="6D2661FA" w14:textId="77777777" w:rsidR="00B62A4D" w:rsidRPr="002612B9" w:rsidRDefault="00B62A4D" w:rsidP="001701BF">
      <w:pPr>
        <w:kinsoku w:val="0"/>
        <w:overflowPunct/>
        <w:autoSpaceDE w:val="0"/>
        <w:autoSpaceDN w:val="0"/>
        <w:spacing w:line="300" w:lineRule="exact"/>
        <w:ind w:leftChars="100" w:left="505" w:hanging="284"/>
        <w:rPr>
          <w:rFonts w:ascii="游ゴシック" w:eastAsia="游ゴシック" w:hAnsi="游ゴシック" w:hint="default"/>
        </w:rPr>
      </w:pPr>
      <w:r w:rsidRPr="002612B9">
        <w:rPr>
          <w:rFonts w:ascii="游ゴシック" w:eastAsia="游ゴシック" w:hAnsi="游ゴシック"/>
        </w:rPr>
        <w:t>(2)　前号に掲げる場合のほか、</w:t>
      </w:r>
      <w:r w:rsidR="005738FF" w:rsidRPr="002612B9">
        <w:rPr>
          <w:rFonts w:ascii="游ゴシック" w:eastAsia="游ゴシック" w:hAnsi="游ゴシック"/>
        </w:rPr>
        <w:t>賃借人</w:t>
      </w:r>
      <w:r w:rsidRPr="002612B9">
        <w:rPr>
          <w:rFonts w:ascii="游ゴシック" w:eastAsia="游ゴシック" w:hAnsi="游ゴシック"/>
        </w:rPr>
        <w:t>者が債務の本旨に従った履行をしないとき又は債務の履行が不能であるとき。</w:t>
      </w:r>
    </w:p>
    <w:p w14:paraId="748993CD" w14:textId="77777777" w:rsidR="00117E74" w:rsidRPr="002612B9" w:rsidRDefault="00117E74" w:rsidP="003549B6">
      <w:pPr>
        <w:kinsoku w:val="0"/>
        <w:overflowPunct/>
        <w:autoSpaceDE w:val="0"/>
        <w:autoSpaceDN w:val="0"/>
        <w:spacing w:line="300" w:lineRule="exact"/>
        <w:ind w:left="221" w:hanging="221"/>
        <w:rPr>
          <w:rFonts w:ascii="游ゴシック" w:eastAsia="游ゴシック" w:hAnsi="游ゴシック" w:hint="default"/>
        </w:rPr>
      </w:pPr>
      <w:r w:rsidRPr="002612B9">
        <w:rPr>
          <w:rFonts w:ascii="游ゴシック" w:eastAsia="游ゴシック" w:hAnsi="游ゴシック"/>
        </w:rPr>
        <w:t>２</w:t>
      </w:r>
      <w:r w:rsidR="00A46E96" w:rsidRPr="002612B9">
        <w:rPr>
          <w:rFonts w:ascii="游ゴシック" w:eastAsia="游ゴシック" w:hAnsi="游ゴシック"/>
        </w:rPr>
        <w:t xml:space="preserve">　</w:t>
      </w:r>
      <w:r w:rsidR="005738FF" w:rsidRPr="002612B9">
        <w:rPr>
          <w:rFonts w:ascii="游ゴシック" w:eastAsia="游ゴシック" w:hAnsi="游ゴシック"/>
        </w:rPr>
        <w:t>賃借人</w:t>
      </w:r>
      <w:r w:rsidR="00741F46" w:rsidRPr="002612B9">
        <w:rPr>
          <w:rFonts w:ascii="游ゴシック" w:eastAsia="游ゴシック" w:hAnsi="游ゴシック"/>
        </w:rPr>
        <w:t>の責めに帰すべき事由により第</w:t>
      </w:r>
      <w:r w:rsidR="005738FF" w:rsidRPr="002612B9">
        <w:rPr>
          <w:rFonts w:ascii="游ゴシック" w:eastAsia="游ゴシック" w:hAnsi="游ゴシック"/>
        </w:rPr>
        <w:t>14</w:t>
      </w:r>
      <w:r w:rsidR="00741F46" w:rsidRPr="002612B9">
        <w:rPr>
          <w:rFonts w:ascii="游ゴシック" w:eastAsia="游ゴシック" w:hAnsi="游ゴシック"/>
        </w:rPr>
        <w:t>条の規定による</w:t>
      </w:r>
      <w:r w:rsidR="005738FF" w:rsidRPr="002612B9">
        <w:rPr>
          <w:rFonts w:ascii="游ゴシック" w:eastAsia="游ゴシック" w:hAnsi="游ゴシック"/>
        </w:rPr>
        <w:t>賃借料</w:t>
      </w:r>
      <w:r w:rsidR="00741F46" w:rsidRPr="002612B9">
        <w:rPr>
          <w:rFonts w:ascii="游ゴシック" w:eastAsia="游ゴシック" w:hAnsi="游ゴシック"/>
        </w:rPr>
        <w:t>の支払いが遅れた場合においては、</w:t>
      </w:r>
      <w:r w:rsidR="005738FF" w:rsidRPr="002612B9">
        <w:rPr>
          <w:rFonts w:ascii="游ゴシック" w:eastAsia="游ゴシック" w:hAnsi="游ゴシック"/>
        </w:rPr>
        <w:t>賃貸人</w:t>
      </w:r>
      <w:r w:rsidR="000163BD" w:rsidRPr="002612B9">
        <w:rPr>
          <w:rFonts w:ascii="游ゴシック" w:eastAsia="游ゴシック" w:hAnsi="游ゴシック"/>
        </w:rPr>
        <w:t>は、未受領金額につ</w:t>
      </w:r>
      <w:r w:rsidR="000163BD" w:rsidRPr="00FA156C">
        <w:rPr>
          <w:rFonts w:ascii="游ゴシック" w:eastAsia="游ゴシック" w:hAnsi="游ゴシック"/>
        </w:rPr>
        <w:t>き、遅延日数</w:t>
      </w:r>
      <w:r w:rsidR="00741F46" w:rsidRPr="00FA156C">
        <w:rPr>
          <w:rFonts w:ascii="游ゴシック" w:eastAsia="游ゴシック" w:hAnsi="游ゴシック"/>
        </w:rPr>
        <w:t>に応じ、</w:t>
      </w:r>
      <w:r w:rsidR="00BA382C" w:rsidRPr="00FA156C">
        <w:rPr>
          <w:rFonts w:ascii="游ゴシック" w:eastAsia="游ゴシック" w:hAnsi="游ゴシック"/>
        </w:rPr>
        <w:t>財務大臣が決定する率を乗じて</w:t>
      </w:r>
      <w:r w:rsidR="00741F46" w:rsidRPr="00FA156C">
        <w:rPr>
          <w:rFonts w:ascii="游ゴシック" w:eastAsia="游ゴシック" w:hAnsi="游ゴシック"/>
          <w:color w:val="000000" w:themeColor="text1"/>
        </w:rPr>
        <w:t>計算した</w:t>
      </w:r>
      <w:r w:rsidR="00741F46" w:rsidRPr="00FA156C">
        <w:rPr>
          <w:rFonts w:ascii="游ゴシック" w:eastAsia="游ゴシック" w:hAnsi="游ゴシック"/>
        </w:rPr>
        <w:t>利息を付した額を</w:t>
      </w:r>
      <w:r w:rsidR="005738FF" w:rsidRPr="00FA156C">
        <w:rPr>
          <w:rFonts w:ascii="游ゴシック" w:eastAsia="游ゴシック" w:hAnsi="游ゴシック"/>
        </w:rPr>
        <w:t>賃借人</w:t>
      </w:r>
      <w:r w:rsidR="00741F46" w:rsidRPr="00FA156C">
        <w:rPr>
          <w:rFonts w:ascii="游ゴシック" w:eastAsia="游ゴシック" w:hAnsi="游ゴシック"/>
        </w:rPr>
        <w:t>に請求することができる。</w:t>
      </w:r>
      <w:r w:rsidR="00BA382C" w:rsidRPr="00FA156C">
        <w:rPr>
          <w:rFonts w:ascii="游ゴシック" w:eastAsia="游ゴシック" w:hAnsi="游ゴシック"/>
          <w:color w:val="000000" w:themeColor="text1"/>
        </w:rPr>
        <w:t>ただし、契約期間中、財務大臣が決定する率が見直された場合は、見直し後の率を乗じて計算するものとする。</w:t>
      </w:r>
    </w:p>
    <w:p w14:paraId="5CF81389" w14:textId="77777777" w:rsidR="00310A00" w:rsidRPr="00A46E96" w:rsidRDefault="00310A00" w:rsidP="0099437A">
      <w:pPr>
        <w:kinsoku w:val="0"/>
        <w:overflowPunct/>
        <w:autoSpaceDE w:val="0"/>
        <w:autoSpaceDN w:val="0"/>
        <w:spacing w:line="300" w:lineRule="exact"/>
        <w:rPr>
          <w:rFonts w:ascii="游ゴシック" w:eastAsia="游ゴシック" w:hAnsi="游ゴシック" w:hint="default"/>
          <w:b/>
        </w:rPr>
      </w:pPr>
      <w:r w:rsidRPr="002612B9">
        <w:rPr>
          <w:rFonts w:ascii="游ゴシック" w:eastAsia="游ゴシック" w:hAnsi="游ゴシック"/>
          <w:b/>
        </w:rPr>
        <w:t>（契約不適合責任期間）</w:t>
      </w:r>
    </w:p>
    <w:p w14:paraId="3412568C" w14:textId="77777777" w:rsidR="00310A00" w:rsidRPr="00BF562E" w:rsidRDefault="00310A00" w:rsidP="00072015">
      <w:pPr>
        <w:kinsoku w:val="0"/>
        <w:overflowPunct/>
        <w:autoSpaceDE w:val="0"/>
        <w:autoSpaceDN w:val="0"/>
        <w:spacing w:line="300" w:lineRule="exact"/>
        <w:ind w:left="221" w:hanging="221"/>
        <w:rPr>
          <w:rFonts w:ascii="游ゴシック" w:eastAsia="游ゴシック" w:hAnsi="游ゴシック" w:hint="default"/>
          <w:b/>
        </w:rPr>
      </w:pPr>
      <w:r w:rsidRPr="00744C22">
        <w:rPr>
          <w:rFonts w:ascii="游ゴシック" w:eastAsia="游ゴシック" w:hAnsi="游ゴシック"/>
          <w:b/>
        </w:rPr>
        <w:t>第</w:t>
      </w:r>
      <w:r w:rsidR="00BF562E">
        <w:rPr>
          <w:rFonts w:ascii="游ゴシック" w:eastAsia="游ゴシック" w:hAnsi="游ゴシック"/>
          <w:b/>
        </w:rPr>
        <w:t>28</w:t>
      </w:r>
      <w:r w:rsidRPr="00744C22">
        <w:rPr>
          <w:rFonts w:ascii="游ゴシック" w:eastAsia="游ゴシック" w:hAnsi="游ゴシック"/>
          <w:b/>
        </w:rPr>
        <w:t>条</w:t>
      </w:r>
      <w:r w:rsidR="00A46E96">
        <w:rPr>
          <w:rFonts w:ascii="游ゴシック" w:eastAsia="游ゴシック" w:hAnsi="游ゴシック"/>
        </w:rPr>
        <w:t xml:space="preserve">　</w:t>
      </w:r>
      <w:r w:rsidR="00BF562E">
        <w:rPr>
          <w:rFonts w:ascii="游ゴシック" w:eastAsia="游ゴシック" w:hAnsi="游ゴシック"/>
        </w:rPr>
        <w:t>賃貸人</w:t>
      </w:r>
      <w:r w:rsidR="005E635F">
        <w:rPr>
          <w:rFonts w:ascii="游ゴシック" w:eastAsia="游ゴシック" w:hAnsi="游ゴシック"/>
        </w:rPr>
        <w:t>が種類又は品質に関して契約の内容に適合しない物品を</w:t>
      </w:r>
      <w:r w:rsidR="00BF562E">
        <w:rPr>
          <w:rFonts w:ascii="游ゴシック" w:eastAsia="游ゴシック" w:hAnsi="游ゴシック"/>
        </w:rPr>
        <w:t>賃借人</w:t>
      </w:r>
      <w:r w:rsidR="005E635F">
        <w:rPr>
          <w:rFonts w:ascii="游ゴシック" w:eastAsia="游ゴシック" w:hAnsi="游ゴシック"/>
        </w:rPr>
        <w:t>に引き渡した場合において、</w:t>
      </w:r>
      <w:r w:rsidR="00BF562E">
        <w:rPr>
          <w:rFonts w:ascii="游ゴシック" w:eastAsia="游ゴシック" w:hAnsi="游ゴシック"/>
        </w:rPr>
        <w:t>賃借人</w:t>
      </w:r>
      <w:r w:rsidR="005E635F">
        <w:rPr>
          <w:rFonts w:ascii="游ゴシック" w:eastAsia="游ゴシック" w:hAnsi="游ゴシック"/>
        </w:rPr>
        <w:t>がその不適合を知った時から１年以内にその旨を</w:t>
      </w:r>
      <w:r w:rsidR="00BF562E">
        <w:rPr>
          <w:rFonts w:ascii="游ゴシック" w:eastAsia="游ゴシック" w:hAnsi="游ゴシック"/>
        </w:rPr>
        <w:t>賃貸人に通知しないときは、賃借人は、その不適合を理由として、履行の追完の請求、損害賠償の請求又は契約の解除をすることができない。ただし、賃貸人が引渡しの時にその不適合を知り、又は重大な過失によって知らなかったときは、この限りでない。</w:t>
      </w:r>
    </w:p>
    <w:p w14:paraId="3E8F024A" w14:textId="77777777" w:rsidR="00310A00" w:rsidRPr="00206915" w:rsidRDefault="00310A00" w:rsidP="00C91872">
      <w:pPr>
        <w:kinsoku w:val="0"/>
        <w:overflowPunct/>
        <w:autoSpaceDE w:val="0"/>
        <w:autoSpaceDN w:val="0"/>
        <w:spacing w:line="300" w:lineRule="exact"/>
        <w:ind w:left="221" w:hangingChars="100" w:hanging="221"/>
        <w:rPr>
          <w:rFonts w:ascii="游ゴシック" w:eastAsia="游ゴシック" w:hAnsi="游ゴシック" w:hint="default"/>
        </w:rPr>
      </w:pPr>
      <w:r w:rsidRPr="00206915">
        <w:rPr>
          <w:rFonts w:ascii="游ゴシック" w:eastAsia="游ゴシック" w:hAnsi="游ゴシック"/>
        </w:rPr>
        <w:t>２</w:t>
      </w:r>
      <w:r w:rsidR="00A46E96">
        <w:rPr>
          <w:rFonts w:ascii="游ゴシック" w:eastAsia="游ゴシック" w:hAnsi="游ゴシック"/>
        </w:rPr>
        <w:t xml:space="preserve">　</w:t>
      </w:r>
      <w:r w:rsidR="005E635F">
        <w:rPr>
          <w:rFonts w:ascii="游ゴシック" w:eastAsia="游ゴシック" w:hAnsi="游ゴシック"/>
        </w:rPr>
        <w:t>前項の規定にかかわらず、</w:t>
      </w:r>
      <w:r w:rsidR="00BF562E">
        <w:rPr>
          <w:rFonts w:ascii="游ゴシック" w:eastAsia="游ゴシック" w:hAnsi="游ゴシック"/>
        </w:rPr>
        <w:t>賃借人</w:t>
      </w:r>
      <w:r w:rsidR="005E635F">
        <w:rPr>
          <w:rFonts w:ascii="游ゴシック" w:eastAsia="游ゴシック" w:hAnsi="游ゴシック"/>
        </w:rPr>
        <w:t>の権利の行使ができる</w:t>
      </w:r>
      <w:r w:rsidR="00C91872">
        <w:rPr>
          <w:rFonts w:ascii="游ゴシック" w:eastAsia="游ゴシック" w:hAnsi="游ゴシック"/>
        </w:rPr>
        <w:t>期間について仕様書等で別段の定めをした場合は、その仕様書等の定めるところによる。</w:t>
      </w:r>
    </w:p>
    <w:p w14:paraId="0F57AB06" w14:textId="77777777" w:rsidR="00654625" w:rsidRPr="00A46E96" w:rsidRDefault="00654625" w:rsidP="0099437A">
      <w:pPr>
        <w:kinsoku w:val="0"/>
        <w:overflowPunct/>
        <w:autoSpaceDE w:val="0"/>
        <w:autoSpaceDN w:val="0"/>
        <w:spacing w:line="300" w:lineRule="exact"/>
        <w:rPr>
          <w:rFonts w:ascii="游ゴシック" w:eastAsia="游ゴシック" w:hAnsi="游ゴシック" w:hint="default"/>
          <w:b/>
        </w:rPr>
      </w:pPr>
      <w:r w:rsidRPr="00A46E96">
        <w:rPr>
          <w:rFonts w:ascii="游ゴシック" w:eastAsia="游ゴシック" w:hAnsi="游ゴシック"/>
          <w:b/>
        </w:rPr>
        <w:t>（</w:t>
      </w:r>
      <w:r w:rsidR="00C91872">
        <w:rPr>
          <w:rFonts w:ascii="游ゴシック" w:eastAsia="游ゴシック" w:hAnsi="游ゴシック"/>
          <w:b/>
        </w:rPr>
        <w:t>暴力団等からの不当介入の排除</w:t>
      </w:r>
      <w:r w:rsidRPr="00A46E96">
        <w:rPr>
          <w:rFonts w:ascii="游ゴシック" w:eastAsia="游ゴシック" w:hAnsi="游ゴシック"/>
          <w:b/>
        </w:rPr>
        <w:t>）</w:t>
      </w:r>
    </w:p>
    <w:p w14:paraId="3148CC5D" w14:textId="77777777" w:rsidR="00654625" w:rsidRDefault="00654625" w:rsidP="0099437A">
      <w:pPr>
        <w:kinsoku w:val="0"/>
        <w:overflowPunct/>
        <w:autoSpaceDE w:val="0"/>
        <w:autoSpaceDN w:val="0"/>
        <w:spacing w:line="300" w:lineRule="exact"/>
        <w:ind w:left="221" w:hanging="221"/>
        <w:rPr>
          <w:rFonts w:ascii="游ゴシック" w:eastAsia="游ゴシック" w:hAnsi="游ゴシック" w:hint="default"/>
        </w:rPr>
      </w:pPr>
      <w:r w:rsidRPr="00744C22">
        <w:rPr>
          <w:rFonts w:ascii="游ゴシック" w:eastAsia="游ゴシック" w:hAnsi="游ゴシック"/>
          <w:b/>
        </w:rPr>
        <w:t>第</w:t>
      </w:r>
      <w:r w:rsidR="00BF562E">
        <w:rPr>
          <w:rFonts w:ascii="游ゴシック" w:eastAsia="游ゴシック" w:hAnsi="游ゴシック"/>
          <w:b/>
        </w:rPr>
        <w:t>29</w:t>
      </w:r>
      <w:r w:rsidRPr="00744C22">
        <w:rPr>
          <w:rFonts w:ascii="游ゴシック" w:eastAsia="游ゴシック" w:hAnsi="游ゴシック"/>
          <w:b/>
        </w:rPr>
        <w:t>条</w:t>
      </w:r>
      <w:r w:rsidR="00A46E96">
        <w:rPr>
          <w:rFonts w:ascii="游ゴシック" w:eastAsia="游ゴシック" w:hAnsi="游ゴシック"/>
        </w:rPr>
        <w:t xml:space="preserve">　</w:t>
      </w:r>
      <w:r w:rsidR="00BF562E">
        <w:rPr>
          <w:rFonts w:ascii="游ゴシック" w:eastAsia="游ゴシック" w:hAnsi="游ゴシック"/>
        </w:rPr>
        <w:t>賃貸人</w:t>
      </w:r>
      <w:r w:rsidR="00C91872">
        <w:rPr>
          <w:rFonts w:ascii="游ゴシック" w:eastAsia="游ゴシック" w:hAnsi="游ゴシック"/>
        </w:rPr>
        <w:t>は、契約の履行にあたって、暴力団又は暴力団員等からの不当介入を受けた場合は、遅滞なく</w:t>
      </w:r>
      <w:r w:rsidR="00BF562E">
        <w:rPr>
          <w:rFonts w:ascii="游ゴシック" w:eastAsia="游ゴシック" w:hAnsi="游ゴシック"/>
        </w:rPr>
        <w:t>賃借人</w:t>
      </w:r>
      <w:r w:rsidR="00C91872">
        <w:rPr>
          <w:rFonts w:ascii="游ゴシック" w:eastAsia="游ゴシック" w:hAnsi="游ゴシック"/>
        </w:rPr>
        <w:t>に報告するとともに所轄の警察署に通報し、捜査上の必要な協力をしなければならない。</w:t>
      </w:r>
    </w:p>
    <w:p w14:paraId="50D4D4B1" w14:textId="77777777" w:rsidR="00C91872" w:rsidRDefault="00C91872" w:rsidP="001D0F04">
      <w:pPr>
        <w:kinsoku w:val="0"/>
        <w:overflowPunct/>
        <w:autoSpaceDE w:val="0"/>
        <w:autoSpaceDN w:val="0"/>
        <w:spacing w:line="300" w:lineRule="exact"/>
        <w:ind w:left="221" w:hangingChars="100" w:hanging="221"/>
        <w:rPr>
          <w:rFonts w:ascii="游ゴシック" w:eastAsia="游ゴシック" w:hAnsi="游ゴシック" w:hint="default"/>
        </w:rPr>
      </w:pPr>
      <w:r w:rsidRPr="00C91872">
        <w:rPr>
          <w:rFonts w:ascii="游ゴシック" w:eastAsia="游ゴシック" w:hAnsi="游ゴシック"/>
        </w:rPr>
        <w:t>２</w:t>
      </w:r>
      <w:r>
        <w:rPr>
          <w:rFonts w:ascii="游ゴシック" w:eastAsia="游ゴシック" w:hAnsi="游ゴシック"/>
        </w:rPr>
        <w:t xml:space="preserve">　</w:t>
      </w:r>
      <w:r w:rsidR="00BF562E">
        <w:rPr>
          <w:rFonts w:ascii="游ゴシック" w:eastAsia="游ゴシック" w:hAnsi="游ゴシック"/>
        </w:rPr>
        <w:t>賃貸人</w:t>
      </w:r>
      <w:r>
        <w:rPr>
          <w:rFonts w:ascii="游ゴシック" w:eastAsia="游ゴシック" w:hAnsi="游ゴシック"/>
        </w:rPr>
        <w:t>は、</w:t>
      </w:r>
      <w:r w:rsidR="00BF562E">
        <w:rPr>
          <w:rFonts w:ascii="游ゴシック" w:eastAsia="游ゴシック" w:hAnsi="游ゴシック"/>
        </w:rPr>
        <w:t>契約の履行にあたって、暴力団又は暴力団員等からの不当介入による被害を受けた場合には、その旨を直ちに賃借人に報告するとともに、被害届をすみやかに所轄の警察署に提出しなければならない。</w:t>
      </w:r>
    </w:p>
    <w:p w14:paraId="0FF05A07" w14:textId="77777777" w:rsidR="001D0F04" w:rsidRDefault="001D0F04" w:rsidP="001D0F04">
      <w:pPr>
        <w:kinsoku w:val="0"/>
        <w:overflowPunct/>
        <w:autoSpaceDE w:val="0"/>
        <w:autoSpaceDN w:val="0"/>
        <w:spacing w:line="300" w:lineRule="exact"/>
        <w:ind w:left="221" w:hangingChars="100" w:hanging="221"/>
        <w:rPr>
          <w:rFonts w:ascii="游ゴシック" w:eastAsia="游ゴシック" w:hAnsi="游ゴシック" w:hint="default"/>
        </w:rPr>
      </w:pPr>
      <w:r>
        <w:rPr>
          <w:rFonts w:ascii="游ゴシック" w:eastAsia="游ゴシック" w:hAnsi="游ゴシック"/>
        </w:rPr>
        <w:t>３　受注者は、契約の履行にあたって、暴力団又は暴力団員等からの不当介入による被</w:t>
      </w:r>
      <w:r>
        <w:rPr>
          <w:rFonts w:ascii="游ゴシック" w:eastAsia="游ゴシック" w:hAnsi="游ゴシック"/>
        </w:rPr>
        <w:lastRenderedPageBreak/>
        <w:t>害を受けた場合には、その旨を直ちに発注者に報告するとともに、被害届を速やかに所轄の警察署に提出しなければならない。</w:t>
      </w:r>
    </w:p>
    <w:p w14:paraId="12BA7C36" w14:textId="77777777" w:rsidR="00654625" w:rsidRPr="009A51CB" w:rsidRDefault="00654625" w:rsidP="0099437A">
      <w:pPr>
        <w:kinsoku w:val="0"/>
        <w:overflowPunct/>
        <w:autoSpaceDE w:val="0"/>
        <w:autoSpaceDN w:val="0"/>
        <w:spacing w:line="300" w:lineRule="exact"/>
        <w:rPr>
          <w:rFonts w:ascii="游ゴシック" w:eastAsia="游ゴシック" w:hAnsi="游ゴシック" w:hint="default"/>
          <w:b/>
        </w:rPr>
      </w:pPr>
      <w:r w:rsidRPr="009A51CB">
        <w:rPr>
          <w:rFonts w:ascii="游ゴシック" w:eastAsia="游ゴシック" w:hAnsi="游ゴシック"/>
          <w:b/>
        </w:rPr>
        <w:t>（</w:t>
      </w:r>
      <w:r w:rsidR="001D0F04">
        <w:rPr>
          <w:rFonts w:ascii="游ゴシック" w:eastAsia="游ゴシック" w:hAnsi="游ゴシック"/>
          <w:b/>
        </w:rPr>
        <w:t>疑義</w:t>
      </w:r>
      <w:r w:rsidRPr="009A51CB">
        <w:rPr>
          <w:rFonts w:ascii="游ゴシック" w:eastAsia="游ゴシック" w:hAnsi="游ゴシック"/>
          <w:b/>
        </w:rPr>
        <w:t>の解決）</w:t>
      </w:r>
    </w:p>
    <w:p w14:paraId="173BE9E7" w14:textId="77777777" w:rsidR="00654625" w:rsidRPr="00723F90" w:rsidRDefault="00654625" w:rsidP="001D0F04">
      <w:pPr>
        <w:kinsoku w:val="0"/>
        <w:overflowPunct/>
        <w:autoSpaceDE w:val="0"/>
        <w:autoSpaceDN w:val="0"/>
        <w:spacing w:line="300" w:lineRule="exact"/>
        <w:ind w:left="221" w:hanging="221"/>
        <w:rPr>
          <w:rFonts w:ascii="游ゴシック" w:eastAsia="游ゴシック" w:hAnsi="游ゴシック" w:hint="default"/>
          <w:color w:val="000000" w:themeColor="text1"/>
        </w:rPr>
      </w:pPr>
      <w:r w:rsidRPr="00744C22">
        <w:rPr>
          <w:rFonts w:ascii="游ゴシック" w:eastAsia="游ゴシック" w:hAnsi="游ゴシック"/>
          <w:b/>
        </w:rPr>
        <w:t>第</w:t>
      </w:r>
      <w:r w:rsidR="00BF562E">
        <w:rPr>
          <w:rFonts w:ascii="游ゴシック" w:eastAsia="游ゴシック" w:hAnsi="游ゴシック"/>
          <w:b/>
        </w:rPr>
        <w:t>30</w:t>
      </w:r>
      <w:r w:rsidRPr="00744C22">
        <w:rPr>
          <w:rFonts w:ascii="游ゴシック" w:eastAsia="游ゴシック" w:hAnsi="游ゴシック"/>
          <w:b/>
        </w:rPr>
        <w:t>条</w:t>
      </w:r>
      <w:r w:rsidR="009A51CB">
        <w:rPr>
          <w:rFonts w:ascii="游ゴシック" w:eastAsia="游ゴシック" w:hAnsi="游ゴシック"/>
        </w:rPr>
        <w:t xml:space="preserve">　</w:t>
      </w:r>
      <w:r w:rsidR="001D0F04">
        <w:rPr>
          <w:rFonts w:ascii="游ゴシック" w:eastAsia="游ゴシック" w:hAnsi="游ゴシック"/>
        </w:rPr>
        <w:t>この契約書に定める条項その他について、疑義が生じた場合には、発注者と受注者とが協議のうえ、解決するものとする。</w:t>
      </w:r>
    </w:p>
    <w:sectPr w:rsidR="00654625" w:rsidRPr="00723F90" w:rsidSect="00F77282">
      <w:footnotePr>
        <w:numRestart w:val="eachPage"/>
      </w:footnotePr>
      <w:endnotePr>
        <w:numFmt w:val="decimal"/>
      </w:endnotePr>
      <w:pgSz w:w="11906" w:h="16838"/>
      <w:pgMar w:top="1021" w:right="1021" w:bottom="1021" w:left="1021" w:header="1134" w:footer="0" w:gutter="0"/>
      <w:cols w:num="2" w:space="720"/>
      <w:docGrid w:type="linesAndChars" w:linePitch="311"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F05C" w14:textId="77777777" w:rsidR="004277B4" w:rsidRDefault="004277B4">
      <w:pPr>
        <w:spacing w:before="357"/>
        <w:rPr>
          <w:rFonts w:hint="default"/>
        </w:rPr>
      </w:pPr>
      <w:r>
        <w:continuationSeparator/>
      </w:r>
    </w:p>
  </w:endnote>
  <w:endnote w:type="continuationSeparator" w:id="0">
    <w:p w14:paraId="1A9699C7" w14:textId="77777777" w:rsidR="004277B4" w:rsidRDefault="004277B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F946" w14:textId="77777777" w:rsidR="004277B4" w:rsidRDefault="004277B4">
      <w:pPr>
        <w:spacing w:before="357"/>
        <w:rPr>
          <w:rFonts w:hint="default"/>
        </w:rPr>
      </w:pPr>
      <w:r>
        <w:continuationSeparator/>
      </w:r>
    </w:p>
  </w:footnote>
  <w:footnote w:type="continuationSeparator" w:id="0">
    <w:p w14:paraId="5A6CBAE8" w14:textId="77777777" w:rsidR="004277B4" w:rsidRDefault="004277B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85"/>
  <w:hyphenationZone w:val="0"/>
  <w:drawingGridHorizontalSpacing w:val="390"/>
  <w:drawingGridVerticalSpacing w:val="31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04AEC"/>
    <w:rsid w:val="00013EFA"/>
    <w:rsid w:val="000163BD"/>
    <w:rsid w:val="000165C5"/>
    <w:rsid w:val="00021807"/>
    <w:rsid w:val="00032467"/>
    <w:rsid w:val="0003270A"/>
    <w:rsid w:val="00032A72"/>
    <w:rsid w:val="00034362"/>
    <w:rsid w:val="000409E0"/>
    <w:rsid w:val="00046BD1"/>
    <w:rsid w:val="00047E42"/>
    <w:rsid w:val="00053DAF"/>
    <w:rsid w:val="0006756E"/>
    <w:rsid w:val="00067615"/>
    <w:rsid w:val="00072015"/>
    <w:rsid w:val="00072BDD"/>
    <w:rsid w:val="00083867"/>
    <w:rsid w:val="00090417"/>
    <w:rsid w:val="000A3730"/>
    <w:rsid w:val="000A7555"/>
    <w:rsid w:val="000B18B7"/>
    <w:rsid w:val="000B554F"/>
    <w:rsid w:val="000C116D"/>
    <w:rsid w:val="000D189E"/>
    <w:rsid w:val="000E56DE"/>
    <w:rsid w:val="000F07D6"/>
    <w:rsid w:val="000F1F28"/>
    <w:rsid w:val="000F20B3"/>
    <w:rsid w:val="00100220"/>
    <w:rsid w:val="00117E74"/>
    <w:rsid w:val="00142679"/>
    <w:rsid w:val="00143FD7"/>
    <w:rsid w:val="00160607"/>
    <w:rsid w:val="001701BF"/>
    <w:rsid w:val="00173879"/>
    <w:rsid w:val="00173D09"/>
    <w:rsid w:val="00176E7A"/>
    <w:rsid w:val="00184EF9"/>
    <w:rsid w:val="0018532F"/>
    <w:rsid w:val="001857AC"/>
    <w:rsid w:val="00186F37"/>
    <w:rsid w:val="00190067"/>
    <w:rsid w:val="00190F7B"/>
    <w:rsid w:val="00194778"/>
    <w:rsid w:val="001979DB"/>
    <w:rsid w:val="00197DB7"/>
    <w:rsid w:val="001A5C34"/>
    <w:rsid w:val="001B5A18"/>
    <w:rsid w:val="001B6607"/>
    <w:rsid w:val="001B739A"/>
    <w:rsid w:val="001D0F04"/>
    <w:rsid w:val="001E34F5"/>
    <w:rsid w:val="001E6061"/>
    <w:rsid w:val="00206915"/>
    <w:rsid w:val="00213546"/>
    <w:rsid w:val="00220F63"/>
    <w:rsid w:val="00226346"/>
    <w:rsid w:val="00226B24"/>
    <w:rsid w:val="00236773"/>
    <w:rsid w:val="002612B9"/>
    <w:rsid w:val="00271688"/>
    <w:rsid w:val="00280854"/>
    <w:rsid w:val="00286C6E"/>
    <w:rsid w:val="002977E3"/>
    <w:rsid w:val="002B6267"/>
    <w:rsid w:val="002B6AE0"/>
    <w:rsid w:val="002C1A16"/>
    <w:rsid w:val="002C2768"/>
    <w:rsid w:val="002F6726"/>
    <w:rsid w:val="00303729"/>
    <w:rsid w:val="00310A00"/>
    <w:rsid w:val="00316E53"/>
    <w:rsid w:val="00324568"/>
    <w:rsid w:val="0033212E"/>
    <w:rsid w:val="00337BC2"/>
    <w:rsid w:val="00344EE4"/>
    <w:rsid w:val="0035393A"/>
    <w:rsid w:val="003549B6"/>
    <w:rsid w:val="00373CE4"/>
    <w:rsid w:val="00387E9E"/>
    <w:rsid w:val="00392335"/>
    <w:rsid w:val="00393471"/>
    <w:rsid w:val="00394EE4"/>
    <w:rsid w:val="003A055E"/>
    <w:rsid w:val="003A34A1"/>
    <w:rsid w:val="003B5D07"/>
    <w:rsid w:val="003C5129"/>
    <w:rsid w:val="003C5928"/>
    <w:rsid w:val="003D201B"/>
    <w:rsid w:val="003D3C3A"/>
    <w:rsid w:val="003F1E69"/>
    <w:rsid w:val="004118D7"/>
    <w:rsid w:val="00427489"/>
    <w:rsid w:val="004277B4"/>
    <w:rsid w:val="0043461C"/>
    <w:rsid w:val="004372FA"/>
    <w:rsid w:val="004461D3"/>
    <w:rsid w:val="00450428"/>
    <w:rsid w:val="00450472"/>
    <w:rsid w:val="00451D7F"/>
    <w:rsid w:val="004521C0"/>
    <w:rsid w:val="004549DD"/>
    <w:rsid w:val="00455301"/>
    <w:rsid w:val="004623E6"/>
    <w:rsid w:val="00472324"/>
    <w:rsid w:val="004842A6"/>
    <w:rsid w:val="00485B55"/>
    <w:rsid w:val="00492F0B"/>
    <w:rsid w:val="0049349C"/>
    <w:rsid w:val="00497BC8"/>
    <w:rsid w:val="004A08D9"/>
    <w:rsid w:val="004A7EAF"/>
    <w:rsid w:val="004B334B"/>
    <w:rsid w:val="004B379A"/>
    <w:rsid w:val="004B6334"/>
    <w:rsid w:val="004D058A"/>
    <w:rsid w:val="004D1C92"/>
    <w:rsid w:val="004E1C0E"/>
    <w:rsid w:val="004E5440"/>
    <w:rsid w:val="004E63F7"/>
    <w:rsid w:val="004F6383"/>
    <w:rsid w:val="004F68AE"/>
    <w:rsid w:val="00502102"/>
    <w:rsid w:val="00503CD2"/>
    <w:rsid w:val="00514405"/>
    <w:rsid w:val="00515636"/>
    <w:rsid w:val="005207BD"/>
    <w:rsid w:val="0052627C"/>
    <w:rsid w:val="00526A66"/>
    <w:rsid w:val="00542709"/>
    <w:rsid w:val="00551F9F"/>
    <w:rsid w:val="00552278"/>
    <w:rsid w:val="00563553"/>
    <w:rsid w:val="005738FF"/>
    <w:rsid w:val="00576A5E"/>
    <w:rsid w:val="0059113B"/>
    <w:rsid w:val="005A02B7"/>
    <w:rsid w:val="005A49CA"/>
    <w:rsid w:val="005B4C7B"/>
    <w:rsid w:val="005C4597"/>
    <w:rsid w:val="005D1AC8"/>
    <w:rsid w:val="005D29AE"/>
    <w:rsid w:val="005E635F"/>
    <w:rsid w:val="005E75A1"/>
    <w:rsid w:val="005F050B"/>
    <w:rsid w:val="005F4F5C"/>
    <w:rsid w:val="005F6910"/>
    <w:rsid w:val="0060346B"/>
    <w:rsid w:val="0061211B"/>
    <w:rsid w:val="00612AE4"/>
    <w:rsid w:val="006166E7"/>
    <w:rsid w:val="006232DD"/>
    <w:rsid w:val="0063204A"/>
    <w:rsid w:val="00632941"/>
    <w:rsid w:val="00635033"/>
    <w:rsid w:val="00641C89"/>
    <w:rsid w:val="0064488A"/>
    <w:rsid w:val="00654625"/>
    <w:rsid w:val="00654C17"/>
    <w:rsid w:val="00657C65"/>
    <w:rsid w:val="006626EE"/>
    <w:rsid w:val="00667B04"/>
    <w:rsid w:val="006706C5"/>
    <w:rsid w:val="00684DB3"/>
    <w:rsid w:val="00685FB1"/>
    <w:rsid w:val="006D036C"/>
    <w:rsid w:val="00710B66"/>
    <w:rsid w:val="0072235D"/>
    <w:rsid w:val="00723F90"/>
    <w:rsid w:val="00726089"/>
    <w:rsid w:val="00733610"/>
    <w:rsid w:val="00734C64"/>
    <w:rsid w:val="00735C69"/>
    <w:rsid w:val="00741F46"/>
    <w:rsid w:val="00744C22"/>
    <w:rsid w:val="00745E87"/>
    <w:rsid w:val="00752D89"/>
    <w:rsid w:val="007612AE"/>
    <w:rsid w:val="00785562"/>
    <w:rsid w:val="00785AC5"/>
    <w:rsid w:val="007A6182"/>
    <w:rsid w:val="007A6870"/>
    <w:rsid w:val="007B4E05"/>
    <w:rsid w:val="007C335C"/>
    <w:rsid w:val="007C7680"/>
    <w:rsid w:val="007E7BC4"/>
    <w:rsid w:val="007F38E2"/>
    <w:rsid w:val="007F513B"/>
    <w:rsid w:val="007F73C3"/>
    <w:rsid w:val="00811A98"/>
    <w:rsid w:val="00826C24"/>
    <w:rsid w:val="00834ED2"/>
    <w:rsid w:val="0085114A"/>
    <w:rsid w:val="00857600"/>
    <w:rsid w:val="00860C74"/>
    <w:rsid w:val="00874428"/>
    <w:rsid w:val="008758A9"/>
    <w:rsid w:val="00876190"/>
    <w:rsid w:val="0088443F"/>
    <w:rsid w:val="00886972"/>
    <w:rsid w:val="00886B5D"/>
    <w:rsid w:val="008A1A4E"/>
    <w:rsid w:val="008A3488"/>
    <w:rsid w:val="008A42E9"/>
    <w:rsid w:val="008A4837"/>
    <w:rsid w:val="008A5D7E"/>
    <w:rsid w:val="008B004B"/>
    <w:rsid w:val="008B3E4E"/>
    <w:rsid w:val="008D09B0"/>
    <w:rsid w:val="008D4F16"/>
    <w:rsid w:val="008D7E52"/>
    <w:rsid w:val="008E282F"/>
    <w:rsid w:val="008E2B89"/>
    <w:rsid w:val="008F28A6"/>
    <w:rsid w:val="009001D7"/>
    <w:rsid w:val="009011D9"/>
    <w:rsid w:val="00901EDE"/>
    <w:rsid w:val="009057D5"/>
    <w:rsid w:val="009172DD"/>
    <w:rsid w:val="0091770A"/>
    <w:rsid w:val="00917EF0"/>
    <w:rsid w:val="00923F58"/>
    <w:rsid w:val="00936EBB"/>
    <w:rsid w:val="00937D7B"/>
    <w:rsid w:val="00943BE1"/>
    <w:rsid w:val="00946207"/>
    <w:rsid w:val="0096265E"/>
    <w:rsid w:val="00975937"/>
    <w:rsid w:val="009766ED"/>
    <w:rsid w:val="0099437A"/>
    <w:rsid w:val="00995AF4"/>
    <w:rsid w:val="009A1DB5"/>
    <w:rsid w:val="009A4D21"/>
    <w:rsid w:val="009A51CB"/>
    <w:rsid w:val="009B08B1"/>
    <w:rsid w:val="009B6300"/>
    <w:rsid w:val="009E44D3"/>
    <w:rsid w:val="009E6A47"/>
    <w:rsid w:val="00A037C5"/>
    <w:rsid w:val="00A049C6"/>
    <w:rsid w:val="00A05DFA"/>
    <w:rsid w:val="00A05FF5"/>
    <w:rsid w:val="00A268F9"/>
    <w:rsid w:val="00A34759"/>
    <w:rsid w:val="00A46A5F"/>
    <w:rsid w:val="00A46E96"/>
    <w:rsid w:val="00A52676"/>
    <w:rsid w:val="00A52CDA"/>
    <w:rsid w:val="00A724A1"/>
    <w:rsid w:val="00A764C2"/>
    <w:rsid w:val="00A800A5"/>
    <w:rsid w:val="00A93E54"/>
    <w:rsid w:val="00AA7B35"/>
    <w:rsid w:val="00AB3B26"/>
    <w:rsid w:val="00AB52FD"/>
    <w:rsid w:val="00AB6BFD"/>
    <w:rsid w:val="00AB7A04"/>
    <w:rsid w:val="00AC31D8"/>
    <w:rsid w:val="00AD15EC"/>
    <w:rsid w:val="00AE0204"/>
    <w:rsid w:val="00AE1554"/>
    <w:rsid w:val="00AE4AF0"/>
    <w:rsid w:val="00AF76A4"/>
    <w:rsid w:val="00B0020A"/>
    <w:rsid w:val="00B021A5"/>
    <w:rsid w:val="00B12857"/>
    <w:rsid w:val="00B210FF"/>
    <w:rsid w:val="00B27B57"/>
    <w:rsid w:val="00B330AD"/>
    <w:rsid w:val="00B4036B"/>
    <w:rsid w:val="00B4185B"/>
    <w:rsid w:val="00B43816"/>
    <w:rsid w:val="00B45BB9"/>
    <w:rsid w:val="00B4710E"/>
    <w:rsid w:val="00B51089"/>
    <w:rsid w:val="00B62A4D"/>
    <w:rsid w:val="00B67831"/>
    <w:rsid w:val="00B70915"/>
    <w:rsid w:val="00B81485"/>
    <w:rsid w:val="00B866DE"/>
    <w:rsid w:val="00B94BA9"/>
    <w:rsid w:val="00BA0911"/>
    <w:rsid w:val="00BA2834"/>
    <w:rsid w:val="00BA382C"/>
    <w:rsid w:val="00BA70C4"/>
    <w:rsid w:val="00BB1141"/>
    <w:rsid w:val="00BB38C9"/>
    <w:rsid w:val="00BC1C13"/>
    <w:rsid w:val="00BC484C"/>
    <w:rsid w:val="00BD1BF9"/>
    <w:rsid w:val="00BD4107"/>
    <w:rsid w:val="00BE3D0E"/>
    <w:rsid w:val="00BE61F7"/>
    <w:rsid w:val="00BF25E5"/>
    <w:rsid w:val="00BF562E"/>
    <w:rsid w:val="00BF7445"/>
    <w:rsid w:val="00C072DB"/>
    <w:rsid w:val="00C2249C"/>
    <w:rsid w:val="00C2455D"/>
    <w:rsid w:val="00C3273E"/>
    <w:rsid w:val="00C34765"/>
    <w:rsid w:val="00C40E0A"/>
    <w:rsid w:val="00C47153"/>
    <w:rsid w:val="00C51778"/>
    <w:rsid w:val="00C6009D"/>
    <w:rsid w:val="00C779DE"/>
    <w:rsid w:val="00C82D94"/>
    <w:rsid w:val="00C86D88"/>
    <w:rsid w:val="00C91872"/>
    <w:rsid w:val="00C91CC5"/>
    <w:rsid w:val="00C92BA9"/>
    <w:rsid w:val="00CA54E6"/>
    <w:rsid w:val="00CA6238"/>
    <w:rsid w:val="00CA7736"/>
    <w:rsid w:val="00CB26C2"/>
    <w:rsid w:val="00CB5184"/>
    <w:rsid w:val="00CC3B65"/>
    <w:rsid w:val="00CD394D"/>
    <w:rsid w:val="00CD3BC2"/>
    <w:rsid w:val="00CD3DD3"/>
    <w:rsid w:val="00CD5462"/>
    <w:rsid w:val="00CD7B34"/>
    <w:rsid w:val="00CE1909"/>
    <w:rsid w:val="00CF5564"/>
    <w:rsid w:val="00D05399"/>
    <w:rsid w:val="00D31CDB"/>
    <w:rsid w:val="00D34A39"/>
    <w:rsid w:val="00D46D4C"/>
    <w:rsid w:val="00D507CD"/>
    <w:rsid w:val="00D73AEE"/>
    <w:rsid w:val="00D74999"/>
    <w:rsid w:val="00D806C1"/>
    <w:rsid w:val="00D81149"/>
    <w:rsid w:val="00D91B77"/>
    <w:rsid w:val="00D9284F"/>
    <w:rsid w:val="00D93370"/>
    <w:rsid w:val="00DA3403"/>
    <w:rsid w:val="00DA549B"/>
    <w:rsid w:val="00DC5254"/>
    <w:rsid w:val="00DD0C53"/>
    <w:rsid w:val="00DE0D55"/>
    <w:rsid w:val="00DE3255"/>
    <w:rsid w:val="00E01671"/>
    <w:rsid w:val="00E1029A"/>
    <w:rsid w:val="00E210CB"/>
    <w:rsid w:val="00E26169"/>
    <w:rsid w:val="00E4533B"/>
    <w:rsid w:val="00E5014E"/>
    <w:rsid w:val="00E511ED"/>
    <w:rsid w:val="00E64081"/>
    <w:rsid w:val="00E66C4E"/>
    <w:rsid w:val="00E677B2"/>
    <w:rsid w:val="00E725AB"/>
    <w:rsid w:val="00E87D52"/>
    <w:rsid w:val="00E907B5"/>
    <w:rsid w:val="00E90C49"/>
    <w:rsid w:val="00EA1C64"/>
    <w:rsid w:val="00EA49B7"/>
    <w:rsid w:val="00EA4F83"/>
    <w:rsid w:val="00EA6205"/>
    <w:rsid w:val="00EA72EA"/>
    <w:rsid w:val="00EA7F4F"/>
    <w:rsid w:val="00ED1508"/>
    <w:rsid w:val="00EE35C9"/>
    <w:rsid w:val="00EE659B"/>
    <w:rsid w:val="00F00F89"/>
    <w:rsid w:val="00F01858"/>
    <w:rsid w:val="00F05597"/>
    <w:rsid w:val="00F13586"/>
    <w:rsid w:val="00F15AE9"/>
    <w:rsid w:val="00F24D33"/>
    <w:rsid w:val="00F34032"/>
    <w:rsid w:val="00F34765"/>
    <w:rsid w:val="00F36DA0"/>
    <w:rsid w:val="00F44E58"/>
    <w:rsid w:val="00F52B0A"/>
    <w:rsid w:val="00F578C2"/>
    <w:rsid w:val="00F6195C"/>
    <w:rsid w:val="00F77282"/>
    <w:rsid w:val="00F77C13"/>
    <w:rsid w:val="00F905DD"/>
    <w:rsid w:val="00FA085A"/>
    <w:rsid w:val="00FA0E12"/>
    <w:rsid w:val="00FA156C"/>
    <w:rsid w:val="00FC41CE"/>
    <w:rsid w:val="00FD111E"/>
    <w:rsid w:val="00FE35B3"/>
    <w:rsid w:val="00FE5C2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BBE93"/>
  <w15:chartTrackingRefBased/>
  <w15:docId w15:val="{916929CD-8F97-4680-B9E8-AC4EABB8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F38D-F6C5-40E4-BFDB-F81D1968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7</Pages>
  <Words>8506</Words>
  <Characters>533</Characters>
  <Application>Microsoft Office Word</Application>
  <DocSecurity>0</DocSecurity>
  <Lines>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阿部　美沙紀</cp:lastModifiedBy>
  <cp:revision>54</cp:revision>
  <cp:lastPrinted>2023-03-27T02:10:00Z</cp:lastPrinted>
  <dcterms:created xsi:type="dcterms:W3CDTF">2020-04-20T08:33:00Z</dcterms:created>
  <dcterms:modified xsi:type="dcterms:W3CDTF">2025-04-30T04:11:00Z</dcterms:modified>
</cp:coreProperties>
</file>